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9" w:rsidRPr="00D659B9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:rsidR="005705C5" w:rsidRPr="00D659B9" w:rsidRDefault="00042B60" w:rsidP="00D659B9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659B9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:rsidR="005705C5" w:rsidRPr="00D659B9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:rsidR="00C71B07" w:rsidRPr="00A761A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659B9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:rsidR="00C745FA" w:rsidRPr="00D659B9" w:rsidRDefault="004B6097" w:rsidP="00D659B9">
      <w:pPr>
        <w:jc w:val="both"/>
        <w:rPr>
          <w:rFonts w:ascii="Sylfaen" w:hAnsi="Sylfaen"/>
          <w:sz w:val="24"/>
          <w:lang w:val="ka-GE"/>
        </w:rPr>
      </w:pPr>
      <w:r w:rsidRPr="008F72C4">
        <w:rPr>
          <w:rFonts w:ascii="Sylfaen" w:hAnsi="Sylfaen"/>
          <w:sz w:val="24"/>
          <w:lang w:val="ka-GE"/>
        </w:rPr>
        <w:t>1</w:t>
      </w:r>
      <w:r w:rsidR="0098614F">
        <w:rPr>
          <w:rFonts w:ascii="Sylfaen" w:hAnsi="Sylfaen"/>
          <w:sz w:val="24"/>
        </w:rPr>
        <w:t>8</w:t>
      </w:r>
      <w:r w:rsidR="005B01D8" w:rsidRPr="008F72C4">
        <w:rPr>
          <w:rFonts w:ascii="Sylfaen" w:hAnsi="Sylfaen"/>
          <w:sz w:val="24"/>
          <w:lang w:val="ka-GE"/>
        </w:rPr>
        <w:t xml:space="preserve"> </w:t>
      </w:r>
      <w:r w:rsidR="00632D39" w:rsidRPr="00D659B9">
        <w:rPr>
          <w:rFonts w:ascii="Sylfaen" w:hAnsi="Sylfaen"/>
          <w:sz w:val="24"/>
          <w:lang w:val="ka-GE"/>
        </w:rPr>
        <w:t>მარტის</w:t>
      </w:r>
      <w:r w:rsidR="00BE1603">
        <w:rPr>
          <w:rFonts w:ascii="Sylfaen" w:hAnsi="Sylfaen"/>
          <w:sz w:val="24"/>
        </w:rPr>
        <w:t xml:space="preserve"> </w:t>
      </w:r>
      <w:r w:rsidR="00BE1603">
        <w:rPr>
          <w:rFonts w:ascii="Sylfaen" w:hAnsi="Sylfaen"/>
          <w:sz w:val="24"/>
          <w:lang w:val="ka-GE"/>
        </w:rPr>
        <w:t xml:space="preserve">მონაცემებით (ბოლო 24 საათი) </w:t>
      </w:r>
      <w:r w:rsidR="00632D39" w:rsidRPr="00D659B9">
        <w:rPr>
          <w:rFonts w:ascii="Sylfaen" w:hAnsi="Sylfaen"/>
          <w:sz w:val="24"/>
          <w:lang w:val="ka-GE"/>
        </w:rPr>
        <w:t xml:space="preserve"> ლუგარში შევიდა </w:t>
      </w:r>
      <w:r w:rsidR="00E73ADF">
        <w:rPr>
          <w:rFonts w:ascii="Sylfaen" w:hAnsi="Sylfaen"/>
          <w:b/>
          <w:sz w:val="24"/>
          <w:u w:val="single"/>
        </w:rPr>
        <w:t>32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A5D91" w:rsidRPr="00D659B9">
        <w:rPr>
          <w:rFonts w:ascii="Sylfaen" w:hAnsi="Sylfaen"/>
          <w:sz w:val="24"/>
          <w:lang w:val="ka-GE"/>
        </w:rPr>
        <w:t>(თბილისი)</w:t>
      </w:r>
      <w:r w:rsidR="001F50D3">
        <w:rPr>
          <w:rFonts w:ascii="Sylfaen" w:hAnsi="Sylfaen"/>
          <w:sz w:val="24"/>
          <w:lang w:val="ka-GE"/>
        </w:rPr>
        <w:t xml:space="preserve"> ქუთაისი</w:t>
      </w:r>
      <w:r w:rsidR="00A761A1">
        <w:rPr>
          <w:rFonts w:ascii="Sylfaen" w:hAnsi="Sylfaen"/>
          <w:sz w:val="24"/>
        </w:rPr>
        <w:t xml:space="preserve"> </w:t>
      </w:r>
      <w:r w:rsidR="0098614F">
        <w:rPr>
          <w:rFonts w:ascii="Sylfaen" w:hAnsi="Sylfaen"/>
          <w:b/>
          <w:sz w:val="24"/>
          <w:u w:val="single"/>
        </w:rPr>
        <w:t>17</w:t>
      </w:r>
      <w:r w:rsidR="001F50D3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1F50D3">
        <w:rPr>
          <w:rFonts w:ascii="Sylfaen" w:hAnsi="Sylfaen"/>
          <w:sz w:val="24"/>
          <w:lang w:val="ka-GE"/>
        </w:rPr>
        <w:t xml:space="preserve"> ბათუმი</w:t>
      </w:r>
      <w:r w:rsidR="001F50D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98614F">
        <w:rPr>
          <w:rFonts w:ascii="Sylfaen" w:hAnsi="Sylfaen"/>
          <w:b/>
          <w:sz w:val="24"/>
          <w:u w:val="single"/>
        </w:rPr>
        <w:t>6</w:t>
      </w:r>
      <w:r w:rsidR="00A761A1">
        <w:rPr>
          <w:rFonts w:ascii="Sylfaen" w:hAnsi="Sylfaen"/>
          <w:b/>
          <w:sz w:val="24"/>
          <w:u w:val="single"/>
        </w:rPr>
        <w:t xml:space="preserve"> </w:t>
      </w:r>
      <w:r w:rsidR="00B42A45">
        <w:rPr>
          <w:rFonts w:ascii="Sylfaen" w:hAnsi="Sylfaen"/>
          <w:sz w:val="24"/>
        </w:rPr>
        <w:t>,</w:t>
      </w:r>
      <w:r w:rsidR="00B42A45">
        <w:rPr>
          <w:rFonts w:ascii="Sylfaen" w:hAnsi="Sylfaen"/>
          <w:sz w:val="24"/>
          <w:lang w:val="ka-GE"/>
        </w:rPr>
        <w:t xml:space="preserve">ცენტრალური ინფექციური საავადმყოფო </w:t>
      </w:r>
      <w:r w:rsidR="0098614F">
        <w:rPr>
          <w:rFonts w:ascii="Sylfaen" w:hAnsi="Sylfaen"/>
          <w:b/>
          <w:sz w:val="24"/>
          <w:u w:val="single"/>
        </w:rPr>
        <w:t>20</w:t>
      </w:r>
      <w:r w:rsidR="00B42A45">
        <w:rPr>
          <w:rFonts w:ascii="Sylfaen" w:hAnsi="Sylfaen"/>
          <w:sz w:val="24"/>
          <w:lang w:val="ka-GE"/>
        </w:rPr>
        <w:t xml:space="preserve"> </w:t>
      </w:r>
      <w:r w:rsidR="001F50D3" w:rsidRPr="00D659B9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1F50D3">
        <w:rPr>
          <w:rFonts w:ascii="Sylfaen" w:hAnsi="Sylfaen"/>
          <w:sz w:val="24"/>
          <w:lang w:val="ka-GE"/>
        </w:rPr>
        <w:t xml:space="preserve">, სულ </w:t>
      </w:r>
      <w:r w:rsidR="00E73ADF">
        <w:rPr>
          <w:rFonts w:ascii="Sylfaen" w:hAnsi="Sylfaen"/>
          <w:b/>
          <w:sz w:val="24"/>
          <w:u w:val="single"/>
        </w:rPr>
        <w:t>75</w:t>
      </w:r>
      <w:r w:rsidR="001F50D3" w:rsidRPr="001F50D3">
        <w:rPr>
          <w:rFonts w:ascii="Sylfaen" w:hAnsi="Sylfaen"/>
          <w:b/>
          <w:sz w:val="24"/>
          <w:u w:val="single"/>
          <w:lang w:val="ka-GE"/>
        </w:rPr>
        <w:t>.</w:t>
      </w:r>
      <w:r w:rsidR="001F50D3">
        <w:rPr>
          <w:rFonts w:ascii="Sylfaen" w:hAnsi="Sylfaen"/>
          <w:sz w:val="24"/>
          <w:lang w:val="ka-GE"/>
        </w:rPr>
        <w:t xml:space="preserve"> </w:t>
      </w:r>
    </w:p>
    <w:p w:rsidR="00632D39" w:rsidRPr="00D659B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659B9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659B9">
        <w:rPr>
          <w:rFonts w:ascii="Sylfaen" w:hAnsi="Sylfaen"/>
          <w:sz w:val="24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  გატესტილია </w:t>
      </w:r>
      <w:r w:rsidR="0098614F">
        <w:rPr>
          <w:rFonts w:ascii="Sylfaen" w:hAnsi="Sylfaen"/>
          <w:b/>
          <w:sz w:val="24"/>
          <w:u w:val="single"/>
          <w:lang w:val="ka-GE"/>
        </w:rPr>
        <w:t>90</w:t>
      </w:r>
      <w:r w:rsidR="00D158D6">
        <w:rPr>
          <w:rFonts w:ascii="Sylfaen" w:hAnsi="Sylfaen"/>
          <w:b/>
          <w:sz w:val="24"/>
          <w:u w:val="single"/>
        </w:rPr>
        <w:t>2</w:t>
      </w:r>
      <w:r w:rsidR="00BF0D55" w:rsidRPr="00D659B9">
        <w:rPr>
          <w:rFonts w:ascii="Sylfaen" w:hAnsi="Sylfaen"/>
          <w:b/>
          <w:sz w:val="24"/>
          <w:u w:val="single"/>
          <w:lang w:val="ka-GE"/>
        </w:rPr>
        <w:t xml:space="preserve"> ( </w:t>
      </w:r>
      <w:r w:rsidR="001F50D3">
        <w:rPr>
          <w:rFonts w:ascii="Sylfaen" w:hAnsi="Sylfaen"/>
          <w:b/>
          <w:sz w:val="24"/>
          <w:u w:val="single"/>
          <w:lang w:val="ka-GE"/>
        </w:rPr>
        <w:t>7</w:t>
      </w:r>
      <w:r w:rsidR="0098614F">
        <w:rPr>
          <w:rFonts w:ascii="Sylfaen" w:hAnsi="Sylfaen"/>
          <w:b/>
          <w:sz w:val="24"/>
          <w:u w:val="single"/>
        </w:rPr>
        <w:t>6</w:t>
      </w:r>
      <w:r w:rsidR="008B563D">
        <w:rPr>
          <w:rFonts w:ascii="Sylfaen" w:hAnsi="Sylfaen"/>
          <w:b/>
          <w:sz w:val="24"/>
          <w:u w:val="single"/>
        </w:rPr>
        <w:t>2</w:t>
      </w:r>
      <w:r w:rsidR="00BF0D55"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B6097">
        <w:rPr>
          <w:rFonts w:ascii="Sylfaen" w:hAnsi="Sylfaen"/>
          <w:b/>
          <w:sz w:val="24"/>
          <w:u w:val="single"/>
          <w:lang w:val="ka-GE"/>
        </w:rPr>
        <w:t>ლუგარი</w:t>
      </w:r>
      <w:r w:rsidR="00DA4427">
        <w:rPr>
          <w:rFonts w:ascii="Sylfaen" w:hAnsi="Sylfaen"/>
          <w:b/>
          <w:sz w:val="24"/>
          <w:u w:val="single"/>
          <w:lang w:val="ka-GE"/>
        </w:rPr>
        <w:t xml:space="preserve">, ქუთაისი </w:t>
      </w:r>
      <w:r w:rsidR="0098614F">
        <w:rPr>
          <w:rFonts w:ascii="Sylfaen" w:hAnsi="Sylfaen"/>
          <w:b/>
          <w:sz w:val="24"/>
          <w:u w:val="single"/>
        </w:rPr>
        <w:t>67</w:t>
      </w:r>
      <w:r w:rsidR="00DA4427">
        <w:rPr>
          <w:rFonts w:ascii="Sylfaen" w:hAnsi="Sylfaen"/>
          <w:b/>
          <w:sz w:val="24"/>
          <w:u w:val="single"/>
          <w:lang w:val="ka-GE"/>
        </w:rPr>
        <w:t xml:space="preserve">, ბათუმი </w:t>
      </w:r>
      <w:r w:rsidR="00A761A1">
        <w:rPr>
          <w:rFonts w:ascii="Sylfaen" w:hAnsi="Sylfaen"/>
          <w:b/>
          <w:sz w:val="24"/>
          <w:u w:val="single"/>
        </w:rPr>
        <w:t>2</w:t>
      </w:r>
      <w:r w:rsidR="0098614F">
        <w:rPr>
          <w:rFonts w:ascii="Sylfaen" w:hAnsi="Sylfaen"/>
          <w:b/>
          <w:sz w:val="24"/>
          <w:u w:val="single"/>
        </w:rPr>
        <w:t>6</w:t>
      </w:r>
      <w:r w:rsidR="00DA4427">
        <w:rPr>
          <w:rFonts w:ascii="Sylfaen" w:hAnsi="Sylfaen"/>
          <w:b/>
          <w:sz w:val="24"/>
          <w:u w:val="single"/>
          <w:lang w:val="ka-GE"/>
        </w:rPr>
        <w:t xml:space="preserve">, ინფექციური </w:t>
      </w:r>
      <w:r w:rsidR="0098614F">
        <w:rPr>
          <w:rFonts w:ascii="Sylfaen" w:hAnsi="Sylfaen"/>
          <w:b/>
          <w:sz w:val="24"/>
          <w:u w:val="single"/>
        </w:rPr>
        <w:t>47</w:t>
      </w:r>
      <w:r w:rsidR="004B6097">
        <w:rPr>
          <w:rFonts w:ascii="Sylfaen" w:hAnsi="Sylfaen"/>
          <w:b/>
          <w:sz w:val="24"/>
          <w:u w:val="single"/>
          <w:lang w:val="ka-GE"/>
        </w:rPr>
        <w:t>)</w:t>
      </w:r>
      <w:r w:rsidR="00DA442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659B9">
        <w:rPr>
          <w:rFonts w:ascii="Sylfaen" w:hAnsi="Sylfaen"/>
          <w:sz w:val="24"/>
          <w:lang w:val="ka-GE"/>
        </w:rPr>
        <w:t>.</w:t>
      </w:r>
    </w:p>
    <w:p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659B9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632747">
        <w:rPr>
          <w:rFonts w:ascii="Sylfaen" w:hAnsi="Sylfaen"/>
          <w:b/>
          <w:sz w:val="24"/>
          <w:u w:val="single"/>
        </w:rPr>
        <w:t>954</w:t>
      </w:r>
      <w:r w:rsidRPr="00D659B9">
        <w:rPr>
          <w:rFonts w:ascii="Sylfaen" w:hAnsi="Sylfaen"/>
          <w:b/>
          <w:sz w:val="24"/>
          <w:u w:val="single"/>
        </w:rPr>
        <w:t xml:space="preserve"> </w:t>
      </w:r>
      <w:r w:rsidR="00DA4427">
        <w:rPr>
          <w:rFonts w:ascii="Sylfaen" w:hAnsi="Sylfaen"/>
          <w:b/>
          <w:sz w:val="24"/>
          <w:lang w:val="ka-GE"/>
        </w:rPr>
        <w:t>ნიმუშს</w:t>
      </w:r>
      <w:r w:rsidRPr="00D659B9">
        <w:rPr>
          <w:rFonts w:ascii="Sylfaen" w:hAnsi="Sylfaen"/>
          <w:b/>
          <w:sz w:val="24"/>
          <w:lang w:val="ka-GE"/>
        </w:rPr>
        <w:t xml:space="preserve">ს </w:t>
      </w:r>
      <w:r w:rsidR="00DA4427">
        <w:rPr>
          <w:rFonts w:ascii="Sylfaen" w:hAnsi="Sylfaen"/>
          <w:b/>
          <w:sz w:val="24"/>
          <w:lang w:val="ka-GE"/>
        </w:rPr>
        <w:t xml:space="preserve">- </w:t>
      </w:r>
      <w:r w:rsidRPr="00D659B9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:rsidR="00805C2F" w:rsidRPr="00C60474" w:rsidRDefault="00805C2F" w:rsidP="00D659B9">
      <w:pPr>
        <w:jc w:val="both"/>
        <w:rPr>
          <w:rFonts w:ascii="Sylfaen" w:hAnsi="Sylfaen"/>
          <w:sz w:val="24"/>
          <w:lang w:val="ka-GE"/>
        </w:rPr>
      </w:pPr>
      <w:r w:rsidRPr="00D659B9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659B9">
        <w:rPr>
          <w:rFonts w:ascii="Sylfaen" w:hAnsi="Sylfaen"/>
          <w:b/>
          <w:sz w:val="24"/>
          <w:lang w:val="ka-GE"/>
        </w:rPr>
        <w:t xml:space="preserve"> </w:t>
      </w:r>
      <w:r w:rsidR="00CF0E0A" w:rsidRPr="00D659B9">
        <w:rPr>
          <w:rFonts w:ascii="Sylfaen" w:hAnsi="Sylfaen"/>
          <w:b/>
          <w:sz w:val="24"/>
        </w:rPr>
        <w:t>3</w:t>
      </w:r>
      <w:r w:rsidR="005E373D">
        <w:rPr>
          <w:rFonts w:ascii="Sylfaen" w:hAnsi="Sylfaen"/>
          <w:b/>
          <w:sz w:val="24"/>
        </w:rPr>
        <w:t>6</w:t>
      </w:r>
      <w:r w:rsidR="00123C7D" w:rsidRPr="00D659B9">
        <w:rPr>
          <w:rFonts w:ascii="Sylfaen" w:hAnsi="Sylfaen"/>
          <w:b/>
          <w:sz w:val="24"/>
        </w:rPr>
        <w:t xml:space="preserve"> </w:t>
      </w:r>
      <w:r w:rsidRPr="00D659B9">
        <w:rPr>
          <w:rFonts w:ascii="Sylfaen" w:hAnsi="Sylfaen"/>
          <w:b/>
          <w:sz w:val="24"/>
          <w:lang w:val="ka-GE"/>
        </w:rPr>
        <w:t>შემთხვევა</w:t>
      </w:r>
      <w:r w:rsidR="00AB3020">
        <w:rPr>
          <w:rFonts w:ascii="Sylfaen" w:hAnsi="Sylfaen"/>
          <w:b/>
          <w:sz w:val="24"/>
          <w:lang w:val="ka-GE"/>
        </w:rPr>
        <w:t xml:space="preserve"> (დამატებით ორი დადებითი შემთხვევაა ლუგარში კონფირმაციაზე, რომლებიც დიდი ალბათობით დადასტურდება შუადღისთვის</w:t>
      </w:r>
      <w:bookmarkStart w:id="0" w:name="_GoBack"/>
      <w:bookmarkEnd w:id="0"/>
      <w:r w:rsidR="00AB3020">
        <w:rPr>
          <w:rFonts w:ascii="Sylfaen" w:hAnsi="Sylfaen"/>
          <w:b/>
          <w:sz w:val="24"/>
          <w:lang w:val="ka-GE"/>
        </w:rPr>
        <w:t>)</w:t>
      </w:r>
      <w:r w:rsidR="005705C5" w:rsidRPr="00D659B9">
        <w:rPr>
          <w:rFonts w:ascii="Sylfaen" w:hAnsi="Sylfaen"/>
          <w:b/>
          <w:sz w:val="24"/>
          <w:lang w:val="ka-GE"/>
        </w:rPr>
        <w:t>.</w:t>
      </w:r>
      <w:r w:rsidR="005705C5" w:rsidRPr="00D659B9">
        <w:rPr>
          <w:rFonts w:ascii="Sylfaen" w:hAnsi="Sylfaen"/>
          <w:sz w:val="24"/>
          <w:lang w:val="ka-GE"/>
        </w:rPr>
        <w:t xml:space="preserve"> აქედან ორი უკავშირდება ირანში მოგზაურობას, </w:t>
      </w:r>
      <w:r w:rsidR="00EC2D3B" w:rsidRPr="00D659B9">
        <w:rPr>
          <w:rFonts w:ascii="Sylfaen" w:hAnsi="Sylfaen"/>
          <w:sz w:val="24"/>
          <w:lang w:val="ka-GE"/>
        </w:rPr>
        <w:t>ერთი ესპანე</w:t>
      </w:r>
      <w:r w:rsidR="00101D27">
        <w:rPr>
          <w:rFonts w:ascii="Sylfaen" w:hAnsi="Sylfaen"/>
          <w:sz w:val="24"/>
          <w:lang w:val="ka-GE"/>
        </w:rPr>
        <w:t>თ</w:t>
      </w:r>
      <w:r w:rsidR="00EC2D3B" w:rsidRPr="00D659B9">
        <w:rPr>
          <w:rFonts w:ascii="Sylfaen" w:hAnsi="Sylfaen"/>
          <w:sz w:val="24"/>
          <w:lang w:val="ka-GE"/>
        </w:rPr>
        <w:t xml:space="preserve">ში მოგზაურობას, </w:t>
      </w:r>
      <w:r w:rsidR="00123C7D" w:rsidRPr="00D659B9">
        <w:rPr>
          <w:rFonts w:ascii="Sylfaen" w:hAnsi="Sylfaen"/>
          <w:sz w:val="24"/>
        </w:rPr>
        <w:t>12</w:t>
      </w:r>
      <w:r w:rsidR="00EC2D3B" w:rsidRPr="00D659B9">
        <w:rPr>
          <w:rFonts w:ascii="Sylfaen" w:hAnsi="Sylfaen"/>
          <w:sz w:val="24"/>
          <w:lang w:val="ka-GE"/>
        </w:rPr>
        <w:t xml:space="preserve"> იტალიაში მოგზაურობას</w:t>
      </w:r>
      <w:r w:rsidR="00123C7D" w:rsidRPr="00D659B9">
        <w:rPr>
          <w:rFonts w:ascii="Sylfaen" w:hAnsi="Sylfaen"/>
          <w:sz w:val="24"/>
          <w:lang w:val="ka-GE"/>
        </w:rPr>
        <w:t>,</w:t>
      </w:r>
      <w:r w:rsidR="00123C7D" w:rsidRPr="00D659B9">
        <w:rPr>
          <w:rFonts w:ascii="Sylfaen" w:hAnsi="Sylfaen"/>
          <w:sz w:val="24"/>
        </w:rPr>
        <w:t xml:space="preserve"> </w:t>
      </w:r>
      <w:r w:rsidR="00382CA8" w:rsidRPr="00D659B9">
        <w:rPr>
          <w:rFonts w:ascii="Sylfaen" w:hAnsi="Sylfaen"/>
          <w:sz w:val="24"/>
          <w:lang w:val="ka-GE"/>
        </w:rPr>
        <w:t>10</w:t>
      </w:r>
      <w:r w:rsidR="00123C7D" w:rsidRPr="00D659B9">
        <w:rPr>
          <w:rFonts w:ascii="Sylfaen" w:hAnsi="Sylfaen"/>
          <w:sz w:val="24"/>
          <w:lang w:val="ka-GE"/>
        </w:rPr>
        <w:t xml:space="preserve">  </w:t>
      </w:r>
      <w:r w:rsidR="00EC2D3B" w:rsidRPr="00D659B9">
        <w:rPr>
          <w:rFonts w:ascii="Sylfaen" w:hAnsi="Sylfaen"/>
          <w:sz w:val="24"/>
          <w:lang w:val="ka-GE"/>
        </w:rPr>
        <w:t xml:space="preserve">დადასტურებულ შემთხვევასთან </w:t>
      </w:r>
      <w:r w:rsidR="00123C7D" w:rsidRPr="00D659B9">
        <w:rPr>
          <w:rFonts w:ascii="Sylfaen" w:hAnsi="Sylfaen"/>
          <w:sz w:val="24"/>
          <w:lang w:val="ka-GE"/>
        </w:rPr>
        <w:t>კონტაქტს</w:t>
      </w:r>
      <w:r w:rsidR="00CF0E0A" w:rsidRPr="00D659B9">
        <w:rPr>
          <w:rFonts w:ascii="Sylfaen" w:hAnsi="Sylfaen"/>
          <w:sz w:val="24"/>
          <w:lang w:val="ka-GE"/>
        </w:rPr>
        <w:t>, 5 დადასტურებულ შემთხვევასთან კონტაქტის კონტაქტები</w:t>
      </w:r>
      <w:r w:rsidR="00C60474">
        <w:rPr>
          <w:rFonts w:ascii="Sylfaen" w:hAnsi="Sylfaen"/>
          <w:sz w:val="24"/>
          <w:lang w:val="ka-GE"/>
        </w:rPr>
        <w:t>, 1 თვითმიმართვით, რომელსაც კონტაქტი ჰქონდა სხვადასხვა ქვეყნის წარმომადგენლებთან</w:t>
      </w:r>
      <w:r w:rsidR="00101D27">
        <w:rPr>
          <w:rFonts w:ascii="Sylfaen" w:hAnsi="Sylfaen"/>
          <w:sz w:val="24"/>
          <w:lang w:val="ka-GE"/>
        </w:rPr>
        <w:t xml:space="preserve"> და </w:t>
      </w:r>
      <w:r w:rsidR="005E373D">
        <w:rPr>
          <w:rFonts w:ascii="Sylfaen" w:hAnsi="Sylfaen"/>
          <w:sz w:val="24"/>
        </w:rPr>
        <w:t>3</w:t>
      </w:r>
      <w:r w:rsidR="00101D27">
        <w:rPr>
          <w:rFonts w:ascii="Sylfaen" w:hAnsi="Sylfaen"/>
          <w:sz w:val="24"/>
          <w:lang w:val="ka-GE"/>
        </w:rPr>
        <w:t xml:space="preserve"> უკვე მასთან კონტაქტს</w:t>
      </w:r>
      <w:r w:rsidR="00C60474">
        <w:rPr>
          <w:rFonts w:ascii="Sylfaen" w:hAnsi="Sylfaen"/>
          <w:sz w:val="24"/>
          <w:lang w:val="ka-GE"/>
        </w:rPr>
        <w:t>, 1 ბელგიაში მოგზაურობის ისტორია ( იმყოფებოდა კარანტინში, რადგან საქართველოში ჩამოვიდა საფრანგეთის გავლით)</w:t>
      </w:r>
      <w:r w:rsidR="0009214E">
        <w:rPr>
          <w:rFonts w:ascii="Sylfaen" w:hAnsi="Sylfaen"/>
          <w:sz w:val="24"/>
          <w:lang w:val="ka-GE"/>
        </w:rPr>
        <w:t>,</w:t>
      </w:r>
      <w:r w:rsidR="00C60474">
        <w:rPr>
          <w:rFonts w:ascii="Sylfaen" w:hAnsi="Sylfaen"/>
          <w:sz w:val="24"/>
          <w:lang w:val="ka-GE"/>
        </w:rPr>
        <w:t xml:space="preserve"> 1 </w:t>
      </w:r>
      <w:r w:rsidR="00101D27">
        <w:rPr>
          <w:rFonts w:ascii="Sylfaen" w:hAnsi="Sylfaen"/>
          <w:sz w:val="24"/>
          <w:lang w:val="ka-GE"/>
        </w:rPr>
        <w:t>დად</w:t>
      </w:r>
      <w:r w:rsidR="0009214E">
        <w:rPr>
          <w:rFonts w:ascii="Sylfaen" w:hAnsi="Sylfaen"/>
          <w:sz w:val="24"/>
          <w:lang w:val="ka-GE"/>
        </w:rPr>
        <w:t>ასტურებული შემთხვევა მოგზაურობის ისტორი</w:t>
      </w:r>
      <w:r w:rsidR="00101D27">
        <w:rPr>
          <w:rFonts w:ascii="Sylfaen" w:hAnsi="Sylfaen"/>
          <w:sz w:val="24"/>
          <w:lang w:val="ka-GE"/>
        </w:rPr>
        <w:t>ი</w:t>
      </w:r>
      <w:r w:rsidR="0009214E">
        <w:rPr>
          <w:rFonts w:ascii="Sylfaen" w:hAnsi="Sylfaen"/>
          <w:sz w:val="24"/>
          <w:lang w:val="ka-GE"/>
        </w:rPr>
        <w:t xml:space="preserve">თ </w:t>
      </w:r>
      <w:r w:rsidR="00C60474">
        <w:rPr>
          <w:rFonts w:ascii="Sylfaen" w:hAnsi="Sylfaen"/>
          <w:sz w:val="24"/>
          <w:lang w:val="ka-GE"/>
        </w:rPr>
        <w:t>(ბათუმის კარანტინში მყოფი პირი)</w:t>
      </w:r>
    </w:p>
    <w:p w:rsidR="001720A4" w:rsidRDefault="006F2A9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15260FCA" wp14:editId="70388448">
            <wp:extent cx="6563995" cy="2552665"/>
            <wp:effectExtent l="0" t="0" r="8255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F2A9C" w:rsidRDefault="006F2A9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:rsidR="006F2A9C" w:rsidRDefault="006F2A9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:rsidR="006F2A9C" w:rsidRDefault="006F2A9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:rsidR="006F2A9C" w:rsidRDefault="006F2A9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:rsidR="006F2A9C" w:rsidRDefault="006F2A9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W w:w="10075" w:type="dxa"/>
        <w:jc w:val="center"/>
        <w:tblLook w:val="04A0" w:firstRow="1" w:lastRow="0" w:firstColumn="1" w:lastColumn="0" w:noHBand="0" w:noVBand="1"/>
      </w:tblPr>
      <w:tblGrid>
        <w:gridCol w:w="8095"/>
        <w:gridCol w:w="1980"/>
      </w:tblGrid>
      <w:tr w:rsidR="006F2A9C" w:rsidRPr="006F2A9C" w:rsidTr="00616FC2">
        <w:trPr>
          <w:trHeight w:val="818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lastRenderedPageBreak/>
              <w:t>კარანტინის დაწესებულება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/>
              </w:rPr>
              <w:t xml:space="preserve">17 </w:t>
            </w:r>
            <w:r w:rsidRPr="006F2A9C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/>
              </w:rPr>
              <w:t>მარტის</w:t>
            </w:r>
            <w:r w:rsidRPr="006F2A9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/>
              </w:rPr>
              <w:t xml:space="preserve"> 09:00 </w:t>
            </w:r>
            <w:r w:rsidRPr="006F2A9C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/>
              </w:rPr>
              <w:t>მონაცემები</w:t>
            </w:r>
          </w:p>
        </w:tc>
      </w:tr>
      <w:tr w:rsidR="006F2A9C" w:rsidRPr="006F2A9C" w:rsidTr="00616FC2">
        <w:trPr>
          <w:trHeight w:val="413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აბასთუმნის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ფილტვის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ქრ.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დაავადებათა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რეაბილიტაციის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ცენტრი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17</w:t>
            </w:r>
          </w:p>
        </w:tc>
      </w:tr>
      <w:tr w:rsidR="006F2A9C" w:rsidRPr="006F2A9C" w:rsidTr="00616FC2">
        <w:trPr>
          <w:trHeight w:val="161"/>
          <w:jc w:val="center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9C" w:rsidRPr="006F2A9C" w:rsidRDefault="006F2A9C" w:rsidP="00616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მრავალპროფილური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სამედიცინო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ცენტრი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 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ვივამედი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31</w:t>
            </w:r>
          </w:p>
        </w:tc>
      </w:tr>
      <w:tr w:rsidR="006F2A9C" w:rsidRPr="006F2A9C" w:rsidTr="00616FC2">
        <w:trPr>
          <w:trHeight w:val="269"/>
          <w:jc w:val="center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9C" w:rsidRPr="006F2A9C" w:rsidRDefault="006F2A9C" w:rsidP="00616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საჩხერის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სამედიცინო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ცენტრი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31</w:t>
            </w:r>
          </w:p>
        </w:tc>
      </w:tr>
      <w:tr w:rsidR="006F2A9C" w:rsidRPr="006F2A9C" w:rsidTr="00616FC2">
        <w:trPr>
          <w:trHeight w:val="323"/>
          <w:jc w:val="center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9C" w:rsidRPr="006F2A9C" w:rsidRDefault="006F2A9C" w:rsidP="00616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მახინჯაურის ჰულუსი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43</w:t>
            </w:r>
          </w:p>
        </w:tc>
      </w:tr>
      <w:tr w:rsidR="006F2A9C" w:rsidRPr="006F2A9C" w:rsidTr="00616FC2">
        <w:trPr>
          <w:trHeight w:val="269"/>
          <w:jc w:val="center"/>
        </w:trPr>
        <w:tc>
          <w:tcPr>
            <w:tcW w:w="8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9C" w:rsidRPr="006F2A9C" w:rsidRDefault="006F2A9C" w:rsidP="00616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ტუბერკულოზისა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და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ფილტვის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დაავადებათა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ერ.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ცენტრი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-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თბილისი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11</w:t>
            </w:r>
          </w:p>
        </w:tc>
      </w:tr>
      <w:tr w:rsidR="006F2A9C" w:rsidRPr="006F2A9C" w:rsidTr="00616FC2">
        <w:trPr>
          <w:trHeight w:val="179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A9C" w:rsidRPr="006F2A9C" w:rsidRDefault="006F2A9C" w:rsidP="00616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გორის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ჰოსპიტალი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25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გონიო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(</w:t>
            </w: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დაელანი</w:t>
            </w:r>
            <w:r w:rsidRPr="006F2A9C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28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თბილისი ჯითიემ პლაზა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51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ლეჯენდს წყალტუბო სპა რეზორტი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118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თბილისის ივერია ინი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49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ბათუმის სითი ჰოსტელი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108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სასტუმრო რუსთავი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92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თბილისი თაუერი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79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ბათუმის ლეგენდ ბიზნეს ჰოთელ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108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თელავის სავანეთი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27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თელავი სასტუმრო შატო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6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გუდაური სასტუმრო ალპინა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45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ბათუმის სპუტნიკი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68</w:t>
            </w:r>
          </w:p>
        </w:tc>
      </w:tr>
      <w:tr w:rsidR="006F2A9C" w:rsidRPr="006F2A9C" w:rsidTr="00616FC2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2A9C" w:rsidRPr="006F2A9C" w:rsidRDefault="006F2A9C" w:rsidP="00616FC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საირმე რესორტი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49</w:t>
            </w:r>
          </w:p>
        </w:tc>
      </w:tr>
      <w:tr w:rsidR="006F2A9C" w:rsidRPr="006F2A9C" w:rsidTr="00616FC2">
        <w:trPr>
          <w:trHeight w:val="98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9C" w:rsidRPr="006F2A9C" w:rsidRDefault="006F2A9C" w:rsidP="00616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>სულ</w:t>
            </w:r>
            <w:r w:rsidRPr="006F2A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a-GE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A9C" w:rsidRPr="006F2A9C" w:rsidRDefault="006F2A9C" w:rsidP="00616F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F2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  <w:t>986</w:t>
            </w:r>
          </w:p>
        </w:tc>
      </w:tr>
    </w:tbl>
    <w:p w:rsidR="006F2A9C" w:rsidRDefault="006F2A9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Style w:val="TableGrid"/>
        <w:tblW w:w="11155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492"/>
        <w:gridCol w:w="492"/>
        <w:gridCol w:w="409"/>
        <w:gridCol w:w="529"/>
        <w:gridCol w:w="529"/>
        <w:gridCol w:w="529"/>
        <w:gridCol w:w="529"/>
        <w:gridCol w:w="529"/>
        <w:gridCol w:w="617"/>
        <w:gridCol w:w="529"/>
        <w:gridCol w:w="529"/>
        <w:gridCol w:w="617"/>
        <w:gridCol w:w="617"/>
        <w:gridCol w:w="705"/>
        <w:gridCol w:w="622"/>
        <w:gridCol w:w="667"/>
      </w:tblGrid>
      <w:tr w:rsidR="006F2A9C" w:rsidRPr="00516A12" w:rsidTr="00616FC2">
        <w:trPr>
          <w:cantSplit/>
          <w:trHeight w:val="1028"/>
          <w:jc w:val="center"/>
        </w:trPr>
        <w:tc>
          <w:tcPr>
            <w:tcW w:w="2214" w:type="dxa"/>
          </w:tcPr>
          <w:p w:rsidR="006F2A9C" w:rsidRPr="00516A12" w:rsidRDefault="006F2A9C" w:rsidP="00616FC2">
            <w:pPr>
              <w:rPr>
                <w:rFonts w:ascii="Arial" w:hAnsi="Arial" w:cs="Arial"/>
              </w:rPr>
            </w:pPr>
          </w:p>
        </w:tc>
        <w:tc>
          <w:tcPr>
            <w:tcW w:w="492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</w:rPr>
              <w:t>2.03</w:t>
            </w:r>
          </w:p>
        </w:tc>
        <w:tc>
          <w:tcPr>
            <w:tcW w:w="492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  <w:lang w:val="ka-GE"/>
              </w:rPr>
              <w:t>3.03</w:t>
            </w:r>
          </w:p>
        </w:tc>
        <w:tc>
          <w:tcPr>
            <w:tcW w:w="409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  <w:lang w:val="ka-GE"/>
              </w:rPr>
              <w:t>4.03</w:t>
            </w:r>
          </w:p>
        </w:tc>
        <w:tc>
          <w:tcPr>
            <w:tcW w:w="529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  <w:lang w:val="ka-GE"/>
              </w:rPr>
              <w:t>5.03</w:t>
            </w:r>
          </w:p>
        </w:tc>
        <w:tc>
          <w:tcPr>
            <w:tcW w:w="529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  <w:lang w:val="ka-GE"/>
              </w:rPr>
              <w:t>6.03</w:t>
            </w:r>
          </w:p>
        </w:tc>
        <w:tc>
          <w:tcPr>
            <w:tcW w:w="529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  <w:lang w:val="ka-GE"/>
              </w:rPr>
              <w:t>7.03</w:t>
            </w:r>
          </w:p>
        </w:tc>
        <w:tc>
          <w:tcPr>
            <w:tcW w:w="529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  <w:lang w:val="ka-GE"/>
              </w:rPr>
              <w:t>8.03</w:t>
            </w:r>
          </w:p>
        </w:tc>
        <w:tc>
          <w:tcPr>
            <w:tcW w:w="529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</w:rPr>
              <w:t>9.03</w:t>
            </w:r>
          </w:p>
        </w:tc>
        <w:tc>
          <w:tcPr>
            <w:tcW w:w="617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</w:rPr>
              <w:t>10.03</w:t>
            </w:r>
          </w:p>
        </w:tc>
        <w:tc>
          <w:tcPr>
            <w:tcW w:w="529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</w:rPr>
              <w:t>11.03</w:t>
            </w:r>
          </w:p>
        </w:tc>
        <w:tc>
          <w:tcPr>
            <w:tcW w:w="529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</w:rPr>
              <w:t>12.03</w:t>
            </w:r>
          </w:p>
        </w:tc>
        <w:tc>
          <w:tcPr>
            <w:tcW w:w="617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</w:rPr>
              <w:t>13.03</w:t>
            </w:r>
          </w:p>
        </w:tc>
        <w:tc>
          <w:tcPr>
            <w:tcW w:w="617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</w:rPr>
              <w:t>14.03</w:t>
            </w:r>
          </w:p>
        </w:tc>
        <w:tc>
          <w:tcPr>
            <w:tcW w:w="705" w:type="dxa"/>
            <w:textDirection w:val="btLr"/>
            <w:vAlign w:val="cente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05C84">
              <w:rPr>
                <w:rFonts w:ascii="Arial" w:hAnsi="Arial" w:cs="Arial"/>
                <w:b/>
                <w:sz w:val="24"/>
                <w:szCs w:val="24"/>
              </w:rPr>
              <w:t>15.03</w:t>
            </w:r>
          </w:p>
        </w:tc>
        <w:tc>
          <w:tcPr>
            <w:tcW w:w="622" w:type="dxa"/>
            <w:textDirection w:val="btLr"/>
          </w:tcPr>
          <w:p w:rsidR="006F2A9C" w:rsidRPr="00905C84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16.03</w:t>
            </w:r>
          </w:p>
        </w:tc>
        <w:tc>
          <w:tcPr>
            <w:tcW w:w="667" w:type="dxa"/>
            <w:textDirection w:val="btLr"/>
          </w:tcPr>
          <w:p w:rsidR="006F2A9C" w:rsidRDefault="006F2A9C" w:rsidP="00616FC2">
            <w:pPr>
              <w:ind w:left="113" w:right="113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17.03</w:t>
            </w:r>
          </w:p>
        </w:tc>
      </w:tr>
      <w:tr w:rsidR="006F2A9C" w:rsidRPr="00516A12" w:rsidTr="00616FC2">
        <w:trPr>
          <w:trHeight w:val="1050"/>
          <w:jc w:val="center"/>
        </w:trPr>
        <w:tc>
          <w:tcPr>
            <w:tcW w:w="2214" w:type="dxa"/>
          </w:tcPr>
          <w:p w:rsidR="006F2A9C" w:rsidRPr="00516A12" w:rsidRDefault="006F2A9C" w:rsidP="00616F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6A12">
              <w:rPr>
                <w:rFonts w:ascii="Sylfaen" w:hAnsi="Sylfaen" w:cs="Sylfaen"/>
                <w:sz w:val="24"/>
                <w:szCs w:val="24"/>
              </w:rPr>
              <w:t>ლუგარის</w:t>
            </w:r>
            <w:proofErr w:type="spellEnd"/>
            <w:r w:rsidRPr="00516A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hAnsi="Sylfaen" w:cs="Sylfaen"/>
                <w:sz w:val="24"/>
                <w:szCs w:val="24"/>
              </w:rPr>
              <w:t>ლაბორატორიაში</w:t>
            </w:r>
            <w:proofErr w:type="spellEnd"/>
            <w:r w:rsidRPr="00516A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hAnsi="Sylfaen" w:cs="Sylfaen"/>
                <w:sz w:val="24"/>
                <w:szCs w:val="24"/>
              </w:rPr>
              <w:t>შესული</w:t>
            </w:r>
            <w:proofErr w:type="spellEnd"/>
            <w:r w:rsidRPr="00516A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hAnsi="Sylfaen" w:cs="Sylfaen"/>
                <w:sz w:val="24"/>
                <w:szCs w:val="24"/>
              </w:rPr>
              <w:t>ნიმუშების</w:t>
            </w:r>
            <w:proofErr w:type="spellEnd"/>
            <w:r w:rsidRPr="00516A1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proofErr w:type="spellEnd"/>
          </w:p>
        </w:tc>
        <w:tc>
          <w:tcPr>
            <w:tcW w:w="492" w:type="dxa"/>
            <w:vAlign w:val="center"/>
          </w:tcPr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773530">
              <w:rPr>
                <w:rFonts w:ascii="Arial" w:hAnsi="Arial" w:cs="Arial"/>
                <w:sz w:val="24"/>
                <w:szCs w:val="24"/>
                <w:lang w:val="ka-GE"/>
              </w:rPr>
              <w:t>27</w:t>
            </w:r>
          </w:p>
        </w:tc>
        <w:tc>
          <w:tcPr>
            <w:tcW w:w="492" w:type="dxa"/>
            <w:vAlign w:val="center"/>
          </w:tcPr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773530">
              <w:rPr>
                <w:rFonts w:ascii="Arial" w:hAnsi="Arial" w:cs="Arial"/>
                <w:sz w:val="24"/>
                <w:szCs w:val="24"/>
                <w:lang w:val="ka-GE"/>
              </w:rPr>
              <w:t>29</w:t>
            </w:r>
          </w:p>
        </w:tc>
        <w:tc>
          <w:tcPr>
            <w:tcW w:w="409" w:type="dxa"/>
            <w:vAlign w:val="center"/>
          </w:tcPr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773530">
              <w:rPr>
                <w:rFonts w:ascii="Arial" w:hAnsi="Arial" w:cs="Arial"/>
                <w:sz w:val="24"/>
                <w:szCs w:val="24"/>
                <w:lang w:val="ka-GE"/>
              </w:rPr>
              <w:t>29</w:t>
            </w:r>
          </w:p>
        </w:tc>
        <w:tc>
          <w:tcPr>
            <w:tcW w:w="529" w:type="dxa"/>
            <w:vAlign w:val="center"/>
          </w:tcPr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773530">
              <w:rPr>
                <w:rFonts w:ascii="Arial" w:hAnsi="Arial" w:cs="Arial"/>
                <w:sz w:val="24"/>
                <w:szCs w:val="24"/>
                <w:lang w:val="ka-GE"/>
              </w:rPr>
              <w:t>26</w:t>
            </w:r>
          </w:p>
        </w:tc>
        <w:tc>
          <w:tcPr>
            <w:tcW w:w="529" w:type="dxa"/>
            <w:vAlign w:val="center"/>
          </w:tcPr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773530">
              <w:rPr>
                <w:rFonts w:ascii="Arial" w:hAnsi="Arial" w:cs="Arial"/>
                <w:sz w:val="24"/>
                <w:szCs w:val="24"/>
                <w:lang w:val="ka-GE"/>
              </w:rPr>
              <w:t>39</w:t>
            </w:r>
          </w:p>
        </w:tc>
        <w:tc>
          <w:tcPr>
            <w:tcW w:w="529" w:type="dxa"/>
            <w:vAlign w:val="center"/>
          </w:tcPr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773530">
              <w:rPr>
                <w:rFonts w:ascii="Arial" w:hAnsi="Arial" w:cs="Arial"/>
                <w:sz w:val="24"/>
                <w:szCs w:val="24"/>
                <w:lang w:val="ka-GE"/>
              </w:rPr>
              <w:t>51</w:t>
            </w:r>
          </w:p>
        </w:tc>
        <w:tc>
          <w:tcPr>
            <w:tcW w:w="529" w:type="dxa"/>
            <w:vAlign w:val="center"/>
          </w:tcPr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773530">
              <w:rPr>
                <w:rFonts w:ascii="Arial" w:hAnsi="Arial" w:cs="Arial"/>
                <w:sz w:val="24"/>
                <w:szCs w:val="24"/>
                <w:lang w:val="ka-GE"/>
              </w:rPr>
              <w:t>33</w:t>
            </w:r>
          </w:p>
        </w:tc>
        <w:tc>
          <w:tcPr>
            <w:tcW w:w="529" w:type="dxa"/>
            <w:vAlign w:val="center"/>
          </w:tcPr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30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617" w:type="dxa"/>
            <w:vAlign w:val="center"/>
          </w:tcPr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3530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529" w:type="dxa"/>
            <w:vAlign w:val="center"/>
          </w:tcPr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  <w:p w:rsidR="006F2A9C" w:rsidRPr="00773530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617" w:type="dxa"/>
            <w:vAlign w:val="center"/>
          </w:tcPr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05" w:type="dxa"/>
            <w:vAlign w:val="center"/>
          </w:tcPr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2" w:type="dxa"/>
            <w:vAlign w:val="center"/>
          </w:tcPr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67" w:type="dxa"/>
            <w:vAlign w:val="center"/>
          </w:tcPr>
          <w:p w:rsidR="006F2A9C" w:rsidRDefault="006F2A9C" w:rsidP="00616F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6F2A9C" w:rsidRPr="00EE1ECF" w:rsidTr="00616FC2">
        <w:trPr>
          <w:trHeight w:val="196"/>
          <w:jc w:val="center"/>
        </w:trPr>
        <w:tc>
          <w:tcPr>
            <w:tcW w:w="2214" w:type="dxa"/>
          </w:tcPr>
          <w:p w:rsidR="006F2A9C" w:rsidRPr="00516A12" w:rsidRDefault="006F2A9C" w:rsidP="00616FC2">
            <w:pPr>
              <w:rPr>
                <w:rFonts w:ascii="Arial" w:hAnsi="Arial" w:cs="Arial"/>
                <w:sz w:val="24"/>
                <w:szCs w:val="24"/>
              </w:rPr>
            </w:pPr>
            <w:r w:rsidRPr="00516A12">
              <w:rPr>
                <w:rFonts w:ascii="Sylfaen" w:hAnsi="Sylfaen" w:cs="Sylfaen"/>
                <w:sz w:val="24"/>
                <w:szCs w:val="24"/>
                <w:lang w:val="ka-GE"/>
              </w:rPr>
              <w:t>ტესტირებულთა</w:t>
            </w:r>
            <w:r w:rsidRPr="00516A12">
              <w:rPr>
                <w:rFonts w:ascii="Arial" w:hAnsi="Arial" w:cs="Arial"/>
                <w:sz w:val="24"/>
                <w:szCs w:val="24"/>
                <w:lang w:val="ka-GE"/>
              </w:rPr>
              <w:t xml:space="preserve"> </w:t>
            </w:r>
            <w:r w:rsidRPr="00516A12">
              <w:rPr>
                <w:rFonts w:ascii="Sylfaen" w:hAnsi="Sylfaen" w:cs="Sylfaen"/>
                <w:sz w:val="24"/>
                <w:szCs w:val="24"/>
                <w:lang w:val="ka-GE"/>
              </w:rPr>
              <w:t>საერთო</w:t>
            </w:r>
            <w:r w:rsidRPr="00516A12">
              <w:rPr>
                <w:rFonts w:ascii="Arial" w:hAnsi="Arial" w:cs="Arial"/>
                <w:sz w:val="24"/>
                <w:szCs w:val="24"/>
                <w:lang w:val="ka-GE"/>
              </w:rPr>
              <w:t xml:space="preserve"> </w:t>
            </w:r>
            <w:r w:rsidRPr="00516A12">
              <w:rPr>
                <w:rFonts w:ascii="Sylfaen" w:hAnsi="Sylfaen" w:cs="Sylfaen"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8941" w:type="dxa"/>
            <w:gridSpan w:val="16"/>
            <w:vAlign w:val="center"/>
          </w:tcPr>
          <w:p w:rsidR="006F2A9C" w:rsidRDefault="006F2A9C" w:rsidP="00616F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762</w:t>
            </w:r>
          </w:p>
        </w:tc>
      </w:tr>
      <w:tr w:rsidR="006F2A9C" w:rsidRPr="00516A12" w:rsidTr="00616FC2">
        <w:trPr>
          <w:trHeight w:val="306"/>
          <w:jc w:val="center"/>
        </w:trPr>
        <w:tc>
          <w:tcPr>
            <w:tcW w:w="2214" w:type="dxa"/>
          </w:tcPr>
          <w:p w:rsidR="006F2A9C" w:rsidRPr="00516A12" w:rsidRDefault="006F2A9C" w:rsidP="00616FC2">
            <w:pPr>
              <w:jc w:val="right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516A12">
              <w:rPr>
                <w:rFonts w:ascii="Sylfaen" w:hAnsi="Sylfaen" w:cs="Sylfaen"/>
                <w:sz w:val="24"/>
                <w:szCs w:val="24"/>
                <w:lang w:val="ka-GE"/>
              </w:rPr>
              <w:t>მათ</w:t>
            </w:r>
            <w:r w:rsidRPr="00516A12">
              <w:rPr>
                <w:rFonts w:ascii="Arial" w:hAnsi="Arial" w:cs="Arial"/>
                <w:sz w:val="24"/>
                <w:szCs w:val="24"/>
                <w:lang w:val="ka-GE"/>
              </w:rPr>
              <w:t xml:space="preserve"> </w:t>
            </w:r>
            <w:r w:rsidRPr="00516A12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516A12">
              <w:rPr>
                <w:rFonts w:ascii="Arial" w:hAnsi="Arial" w:cs="Arial"/>
                <w:sz w:val="24"/>
                <w:szCs w:val="24"/>
                <w:lang w:val="ka-GE"/>
              </w:rPr>
              <w:t xml:space="preserve"> </w:t>
            </w:r>
            <w:r w:rsidRPr="00516A12">
              <w:rPr>
                <w:rFonts w:ascii="Sylfaen" w:hAnsi="Sylfaen" w:cs="Sylfaen"/>
                <w:sz w:val="24"/>
                <w:szCs w:val="24"/>
                <w:lang w:val="ka-GE"/>
              </w:rPr>
              <w:t>დადებითი</w:t>
            </w:r>
          </w:p>
        </w:tc>
        <w:tc>
          <w:tcPr>
            <w:tcW w:w="8941" w:type="dxa"/>
            <w:gridSpan w:val="16"/>
            <w:vAlign w:val="center"/>
          </w:tcPr>
          <w:p w:rsidR="006F2A9C" w:rsidRDefault="006F2A9C" w:rsidP="00616FC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</w:tr>
    </w:tbl>
    <w:p w:rsidR="001720A4" w:rsidRDefault="006F2A9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77EEDF90" wp14:editId="220389CE">
            <wp:extent cx="6563995" cy="3389148"/>
            <wp:effectExtent l="0" t="0" r="8255" b="190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3FCE" w:rsidRDefault="003B3FCE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:rsidR="00632D39" w:rsidRPr="00D659B9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D659B9">
        <w:rPr>
          <w:rFonts w:ascii="Sylfaen" w:hAnsi="Sylfaen"/>
          <w:b/>
          <w:bCs/>
          <w:sz w:val="24"/>
          <w:u w:val="single"/>
        </w:rPr>
        <w:t xml:space="preserve">CDC- 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:rsidR="00632D39" w:rsidRPr="00D659B9" w:rsidRDefault="00EB0DB4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1</w:t>
      </w:r>
      <w:r w:rsidR="00070099">
        <w:rPr>
          <w:rFonts w:ascii="Sylfaen" w:hAnsi="Sylfaen"/>
          <w:bCs/>
          <w:sz w:val="24"/>
        </w:rPr>
        <w:t>8</w:t>
      </w:r>
      <w:r w:rsidR="00A95BE4" w:rsidRPr="00D659B9">
        <w:rPr>
          <w:rFonts w:ascii="Sylfaen" w:hAnsi="Sylfaen"/>
          <w:bCs/>
          <w:sz w:val="24"/>
          <w:lang w:val="ka-GE"/>
        </w:rPr>
        <w:t xml:space="preserve"> </w:t>
      </w:r>
      <w:r w:rsidR="005A7120" w:rsidRPr="00D659B9">
        <w:rPr>
          <w:rFonts w:ascii="Sylfaen" w:hAnsi="Sylfaen"/>
          <w:bCs/>
          <w:sz w:val="24"/>
          <w:lang w:val="ka-GE"/>
        </w:rPr>
        <w:t>მარტის მონაცემებით</w:t>
      </w:r>
      <w:r w:rsidR="00632D39" w:rsidRPr="00D659B9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E73ADF">
        <w:rPr>
          <w:rFonts w:ascii="Sylfaen" w:hAnsi="Sylfaen"/>
          <w:b/>
          <w:bCs/>
          <w:sz w:val="24"/>
          <w:u w:val="single"/>
        </w:rPr>
        <w:t>13</w:t>
      </w:r>
      <w:r w:rsidR="005A7120" w:rsidRPr="00D659B9">
        <w:rPr>
          <w:rFonts w:ascii="Sylfaen" w:hAnsi="Sylfaen"/>
          <w:bCs/>
          <w:sz w:val="24"/>
          <w:lang w:val="ka-GE"/>
        </w:rPr>
        <w:t xml:space="preserve"> ახალი</w:t>
      </w:r>
      <w:r w:rsidR="00632D39" w:rsidRPr="00D659B9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:rsidR="00632D39" w:rsidRPr="00D659B9" w:rsidRDefault="00136266" w:rsidP="00B97CB9">
      <w:pPr>
        <w:jc w:val="both"/>
        <w:rPr>
          <w:rFonts w:ascii="Sylfaen" w:hAnsi="Sylfaen"/>
          <w:bCs/>
          <w:sz w:val="24"/>
          <w:lang w:val="ka-GE"/>
        </w:rPr>
      </w:pPr>
      <w:r w:rsidRPr="00D659B9">
        <w:rPr>
          <w:rFonts w:ascii="Sylfaen" w:hAnsi="Sylfaen"/>
          <w:bCs/>
          <w:sz w:val="24"/>
        </w:rPr>
        <w:t>1</w:t>
      </w:r>
      <w:r w:rsidR="00070099">
        <w:rPr>
          <w:rFonts w:ascii="Sylfaen" w:hAnsi="Sylfaen"/>
          <w:bCs/>
          <w:sz w:val="24"/>
        </w:rPr>
        <w:t>8</w:t>
      </w:r>
      <w:r w:rsidR="00632D39" w:rsidRPr="00D659B9">
        <w:rPr>
          <w:rFonts w:ascii="Sylfaen" w:hAnsi="Sylfaen"/>
          <w:bCs/>
          <w:sz w:val="24"/>
          <w:lang w:val="ka-GE"/>
        </w:rPr>
        <w:t xml:space="preserve"> მარტის   მონაცემებით სულ დადასტურებულია </w:t>
      </w:r>
      <w:r w:rsidR="00632D39" w:rsidRPr="00D659B9">
        <w:rPr>
          <w:rFonts w:ascii="Sylfaen" w:hAnsi="Sylfaen"/>
          <w:b/>
          <w:bCs/>
          <w:sz w:val="24"/>
          <w:u w:val="single"/>
        </w:rPr>
        <w:t>80</w:t>
      </w:r>
      <w:r w:rsidR="00D55C95" w:rsidRPr="00D659B9">
        <w:rPr>
          <w:rFonts w:ascii="Sylfaen" w:hAnsi="Sylfaen"/>
          <w:b/>
          <w:bCs/>
          <w:sz w:val="24"/>
          <w:u w:val="single"/>
        </w:rPr>
        <w:t> </w:t>
      </w:r>
      <w:r w:rsidR="00EB0DB4">
        <w:rPr>
          <w:rFonts w:ascii="Sylfaen" w:hAnsi="Sylfaen"/>
          <w:b/>
          <w:bCs/>
          <w:sz w:val="24"/>
          <w:u w:val="single"/>
        </w:rPr>
        <w:t>8</w:t>
      </w:r>
      <w:r w:rsidR="00E73ADF">
        <w:rPr>
          <w:rFonts w:ascii="Sylfaen" w:hAnsi="Sylfaen"/>
          <w:b/>
          <w:bCs/>
          <w:sz w:val="24"/>
          <w:u w:val="single"/>
        </w:rPr>
        <w:t>94</w:t>
      </w:r>
      <w:r w:rsidR="00D55C95" w:rsidRPr="00D659B9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659B9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:rsidR="00632D39" w:rsidRPr="00D659B9" w:rsidRDefault="005B01D8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659B9">
        <w:rPr>
          <w:rFonts w:ascii="Sylfaen" w:hAnsi="Sylfaen"/>
          <w:bCs/>
          <w:sz w:val="24"/>
        </w:rPr>
        <w:t>1</w:t>
      </w:r>
      <w:r w:rsidR="00070099">
        <w:rPr>
          <w:rFonts w:ascii="Sylfaen" w:hAnsi="Sylfaen"/>
          <w:bCs/>
          <w:sz w:val="24"/>
        </w:rPr>
        <w:t>8</w:t>
      </w:r>
      <w:r w:rsidR="00204FD7" w:rsidRPr="00D659B9">
        <w:rPr>
          <w:rFonts w:ascii="Sylfaen" w:hAnsi="Sylfaen"/>
          <w:bCs/>
          <w:sz w:val="24"/>
        </w:rPr>
        <w:t xml:space="preserve"> </w:t>
      </w:r>
      <w:r w:rsidR="005A7120" w:rsidRPr="00D659B9">
        <w:rPr>
          <w:rFonts w:ascii="Sylfaen" w:hAnsi="Sylfaen"/>
          <w:bCs/>
          <w:sz w:val="24"/>
          <w:lang w:val="ka-GE"/>
        </w:rPr>
        <w:t>მარტის მონაცემებით</w:t>
      </w:r>
      <w:r w:rsidR="00632D39" w:rsidRPr="00D659B9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E73ADF">
        <w:rPr>
          <w:rFonts w:ascii="Sylfaen" w:hAnsi="Sylfaen"/>
          <w:b/>
          <w:bCs/>
          <w:sz w:val="24"/>
          <w:u w:val="single"/>
        </w:rPr>
        <w:t>21</w:t>
      </w:r>
      <w:r w:rsidR="00632D39" w:rsidRPr="00D659B9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:rsidR="00632D39" w:rsidRPr="00D659B9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659B9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EB0DB4">
        <w:rPr>
          <w:rFonts w:ascii="Sylfaen" w:hAnsi="Sylfaen"/>
          <w:b/>
          <w:bCs/>
          <w:sz w:val="24"/>
          <w:u w:val="single"/>
        </w:rPr>
        <w:t>1</w:t>
      </w:r>
      <w:r w:rsidR="00E73ADF">
        <w:rPr>
          <w:rFonts w:ascii="Sylfaen" w:hAnsi="Sylfaen"/>
          <w:b/>
          <w:bCs/>
          <w:sz w:val="24"/>
          <w:u w:val="single"/>
        </w:rPr>
        <w:t>19</w:t>
      </w:r>
      <w:r w:rsidR="00396491" w:rsidRPr="00D659B9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:rsidR="00632D39" w:rsidRPr="00D659B9" w:rsidRDefault="005B01D8" w:rsidP="00B97CB9">
      <w:pPr>
        <w:jc w:val="both"/>
        <w:rPr>
          <w:rFonts w:ascii="Sylfaen" w:hAnsi="Sylfaen"/>
          <w:bCs/>
          <w:sz w:val="24"/>
        </w:rPr>
      </w:pPr>
      <w:r w:rsidRPr="00D659B9">
        <w:rPr>
          <w:rFonts w:ascii="Sylfaen" w:hAnsi="Sylfaen"/>
          <w:bCs/>
          <w:sz w:val="24"/>
        </w:rPr>
        <w:t>1</w:t>
      </w:r>
      <w:r w:rsidR="00070099">
        <w:rPr>
          <w:rFonts w:ascii="Sylfaen" w:hAnsi="Sylfaen"/>
          <w:bCs/>
          <w:sz w:val="24"/>
        </w:rPr>
        <w:t>8</w:t>
      </w:r>
      <w:r w:rsidR="00632D39" w:rsidRPr="00D659B9">
        <w:rPr>
          <w:rFonts w:ascii="Sylfaen" w:hAnsi="Sylfaen"/>
          <w:bCs/>
          <w:sz w:val="24"/>
          <w:lang w:val="ka-GE"/>
        </w:rPr>
        <w:t xml:space="preserve"> მარტის   მონაცემებით დაფიქსირებულია ახალი სიკვდილის</w:t>
      </w:r>
      <w:r w:rsidR="00D2219C" w:rsidRPr="00D659B9">
        <w:rPr>
          <w:rFonts w:ascii="Sylfaen" w:hAnsi="Sylfaen"/>
          <w:bCs/>
          <w:sz w:val="24"/>
        </w:rPr>
        <w:t xml:space="preserve"> </w:t>
      </w:r>
      <w:r w:rsidR="0087034E">
        <w:rPr>
          <w:rFonts w:ascii="Sylfaen" w:hAnsi="Sylfaen"/>
          <w:b/>
          <w:bCs/>
          <w:sz w:val="24"/>
          <w:u w:val="single"/>
        </w:rPr>
        <w:t>1</w:t>
      </w:r>
      <w:r w:rsidR="00E73ADF">
        <w:rPr>
          <w:rFonts w:ascii="Sylfaen" w:hAnsi="Sylfaen"/>
          <w:b/>
          <w:bCs/>
          <w:sz w:val="24"/>
          <w:u w:val="single"/>
        </w:rPr>
        <w:t>1</w:t>
      </w:r>
      <w:r w:rsidR="00632D39" w:rsidRPr="00D659B9">
        <w:rPr>
          <w:rFonts w:ascii="Sylfaen" w:hAnsi="Sylfaen"/>
          <w:bCs/>
          <w:sz w:val="24"/>
          <w:lang w:val="ka-GE"/>
        </w:rPr>
        <w:t xml:space="preserve"> შემთხვევა, სულ </w:t>
      </w:r>
      <w:r w:rsidR="00396491" w:rsidRPr="00D659B9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A761A1">
        <w:rPr>
          <w:rFonts w:ascii="Sylfaen" w:hAnsi="Sylfaen"/>
          <w:b/>
          <w:bCs/>
          <w:sz w:val="24"/>
          <w:u w:val="single"/>
          <w:lang w:val="ka-GE"/>
        </w:rPr>
        <w:t>2</w:t>
      </w:r>
      <w:r w:rsidR="00E73ADF">
        <w:rPr>
          <w:rFonts w:ascii="Sylfaen" w:hAnsi="Sylfaen"/>
          <w:b/>
          <w:bCs/>
          <w:sz w:val="24"/>
          <w:u w:val="single"/>
        </w:rPr>
        <w:t>37</w:t>
      </w:r>
      <w:r w:rsidR="00632D39" w:rsidRPr="00D659B9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 </w:t>
      </w:r>
      <w:r w:rsidR="00A761A1">
        <w:rPr>
          <w:rFonts w:ascii="Sylfaen" w:hAnsi="Sylfaen"/>
          <w:b/>
          <w:bCs/>
          <w:sz w:val="24"/>
          <w:u w:val="single"/>
        </w:rPr>
        <w:t>9</w:t>
      </w:r>
      <w:r w:rsidR="00E73ADF">
        <w:rPr>
          <w:rFonts w:ascii="Sylfaen" w:hAnsi="Sylfaen"/>
          <w:b/>
          <w:bCs/>
          <w:sz w:val="24"/>
          <w:u w:val="single"/>
        </w:rPr>
        <w:t>22</w:t>
      </w:r>
      <w:r w:rsidR="0087034E">
        <w:rPr>
          <w:rFonts w:ascii="Sylfaen" w:hAnsi="Sylfaen"/>
          <w:b/>
          <w:bCs/>
          <w:sz w:val="24"/>
          <w:u w:val="single"/>
        </w:rPr>
        <w:t xml:space="preserve"> </w:t>
      </w:r>
      <w:r w:rsidR="00EB0DB4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659B9">
        <w:rPr>
          <w:rFonts w:ascii="Sylfaen" w:hAnsi="Sylfaen"/>
          <w:bCs/>
          <w:sz w:val="24"/>
          <w:lang w:val="ka-GE"/>
        </w:rPr>
        <w:t xml:space="preserve">სულ </w:t>
      </w:r>
      <w:r w:rsidR="00E73ADF">
        <w:rPr>
          <w:rFonts w:ascii="Sylfaen" w:hAnsi="Sylfaen"/>
          <w:b/>
          <w:bCs/>
          <w:sz w:val="24"/>
          <w:u w:val="single"/>
        </w:rPr>
        <w:t>69 601</w:t>
      </w:r>
      <w:r w:rsidR="00632D39" w:rsidRPr="00D659B9">
        <w:rPr>
          <w:rFonts w:ascii="Sylfaen" w:hAnsi="Sylfaen"/>
          <w:bCs/>
          <w:sz w:val="24"/>
          <w:lang w:val="ka-GE"/>
        </w:rPr>
        <w:t xml:space="preserve"> შემთხვევა</w:t>
      </w:r>
      <w:r w:rsidR="005705C5" w:rsidRPr="00D659B9">
        <w:rPr>
          <w:rFonts w:ascii="Sylfaen" w:hAnsi="Sylfaen"/>
          <w:bCs/>
          <w:sz w:val="24"/>
        </w:rPr>
        <w:t>.</w:t>
      </w:r>
    </w:p>
    <w:p w:rsidR="00070099" w:rsidRPr="00D659B9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659B9">
        <w:rPr>
          <w:rFonts w:ascii="Sylfaen" w:hAnsi="Sylfaen"/>
          <w:b/>
          <w:bCs/>
          <w:sz w:val="24"/>
          <w:u w:val="single"/>
        </w:rPr>
        <w:t xml:space="preserve">ECDC </w:t>
      </w:r>
      <w:r w:rsidRPr="00D659B9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proofErr w:type="gramStart"/>
      <w:r w:rsidRPr="00D659B9">
        <w:rPr>
          <w:rFonts w:ascii="Sylfaen" w:hAnsi="Sylfaen"/>
          <w:bCs/>
          <w:sz w:val="24"/>
          <w:u w:val="single"/>
          <w:lang w:val="ka-GE"/>
        </w:rPr>
        <w:t>)</w:t>
      </w:r>
      <w:r w:rsidRPr="00D659B9">
        <w:rPr>
          <w:rFonts w:ascii="Sylfaen" w:hAnsi="Sylfaen"/>
          <w:b/>
          <w:bCs/>
          <w:sz w:val="24"/>
          <w:u w:val="single"/>
        </w:rPr>
        <w:t>–</w:t>
      </w:r>
      <w:proofErr w:type="gramEnd"/>
      <w:r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proofErr w:type="spellStart"/>
      <w:r w:rsidRPr="00D659B9">
        <w:rPr>
          <w:rFonts w:ascii="Sylfaen" w:hAnsi="Sylfaen"/>
          <w:b/>
          <w:bCs/>
          <w:sz w:val="24"/>
          <w:u w:val="single"/>
        </w:rPr>
        <w:t>ის</w:t>
      </w:r>
      <w:proofErr w:type="spellEnd"/>
      <w:r w:rsidRPr="00D659B9"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Pr="00D659B9">
        <w:rPr>
          <w:rFonts w:ascii="Sylfaen" w:hAnsi="Sylfaen"/>
          <w:b/>
          <w:bCs/>
          <w:sz w:val="24"/>
          <w:u w:val="single"/>
        </w:rPr>
        <w:t>მონაცემები</w:t>
      </w:r>
      <w:proofErr w:type="spellEnd"/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თ </w:t>
      </w:r>
    </w:p>
    <w:p w:rsidR="00070099" w:rsidRPr="00D659B9" w:rsidRDefault="00070099" w:rsidP="00070099">
      <w:pPr>
        <w:tabs>
          <w:tab w:val="left" w:pos="3150"/>
        </w:tabs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659B9">
        <w:rPr>
          <w:rFonts w:ascii="Sylfaen" w:hAnsi="Sylfaen"/>
          <w:sz w:val="24"/>
        </w:rPr>
        <w:t>ECDC</w:t>
      </w:r>
      <w:r w:rsidRPr="00D659B9">
        <w:rPr>
          <w:rFonts w:ascii="Sylfaen" w:hAnsi="Sylfaen"/>
          <w:sz w:val="24"/>
          <w:lang w:val="ka-GE"/>
        </w:rPr>
        <w:t xml:space="preserve">- ის </w:t>
      </w:r>
      <w:r>
        <w:rPr>
          <w:rFonts w:ascii="Sylfaen" w:hAnsi="Sylfaen"/>
          <w:sz w:val="24"/>
          <w:lang w:val="ka-GE"/>
        </w:rPr>
        <w:t>17</w:t>
      </w:r>
      <w:r w:rsidRPr="00D659B9">
        <w:rPr>
          <w:rFonts w:ascii="Sylfaen" w:hAnsi="Sylfaen"/>
          <w:sz w:val="24"/>
          <w:lang w:val="ka-GE"/>
        </w:rPr>
        <w:t xml:space="preserve"> მარტის ინფორმაციით, მსოფლიო მასშტაბით დაფიქსირდა ახალი </w:t>
      </w:r>
      <w:r>
        <w:rPr>
          <w:rFonts w:ascii="Sylfaen" w:hAnsi="Sylfaen"/>
          <w:b/>
          <w:sz w:val="24"/>
          <w:u w:val="single"/>
          <w:lang w:val="ka-GE"/>
        </w:rPr>
        <w:t xml:space="preserve">12 745 </w:t>
      </w:r>
      <w:proofErr w:type="spellStart"/>
      <w:r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Pr="00D659B9">
        <w:rPr>
          <w:rFonts w:ascii="Sylfaen" w:hAnsi="Sylfaen"/>
          <w:sz w:val="24"/>
          <w:lang w:val="ka-GE"/>
        </w:rPr>
        <w:t xml:space="preserve"> სულ დაფიქსირებულია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180 160 </w:t>
      </w:r>
      <w:r w:rsidRPr="00D659B9">
        <w:rPr>
          <w:rFonts w:ascii="Sylfaen" w:hAnsi="Sylfaen"/>
          <w:sz w:val="24"/>
          <w:lang w:val="ka-GE"/>
        </w:rPr>
        <w:t>შემთხვევა:</w:t>
      </w:r>
      <w:r w:rsidRPr="00D659B9">
        <w:rPr>
          <w:rFonts w:ascii="Sylfaen" w:hAnsi="Sylfaen"/>
          <w:bCs/>
          <w:sz w:val="24"/>
          <w:lang w:val="ka-GE"/>
        </w:rPr>
        <w:t xml:space="preserve"> ჩინეთიში</w:t>
      </w:r>
      <w:r w:rsidRPr="00D659B9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>81 130</w:t>
      </w:r>
      <w:r w:rsidRPr="00D659B9">
        <w:rPr>
          <w:rFonts w:ascii="Sylfaen" w:hAnsi="Sylfaen"/>
          <w:bCs/>
          <w:sz w:val="24"/>
        </w:rPr>
        <w:t xml:space="preserve"> </w:t>
      </w:r>
    </w:p>
    <w:p w:rsidR="00070099" w:rsidRPr="00D659B9" w:rsidRDefault="00070099" w:rsidP="00070099">
      <w:pPr>
        <w:tabs>
          <w:tab w:val="left" w:pos="3150"/>
        </w:tabs>
        <w:jc w:val="both"/>
        <w:rPr>
          <w:rFonts w:ascii="Sylfaen" w:hAnsi="Sylfaen"/>
          <w:b/>
          <w:bCs/>
          <w:sz w:val="24"/>
          <w:u w:val="single"/>
        </w:rPr>
      </w:pPr>
      <w:r w:rsidRPr="00D659B9">
        <w:rPr>
          <w:rFonts w:ascii="Sylfaen" w:hAnsi="Sylfaen"/>
          <w:bCs/>
          <w:sz w:val="24"/>
          <w:lang w:val="ka-GE"/>
        </w:rPr>
        <w:t xml:space="preserve">ჩინეთს გარეთ </w:t>
      </w:r>
      <w:r>
        <w:rPr>
          <w:rFonts w:ascii="Sylfaen" w:hAnsi="Sylfaen"/>
          <w:b/>
          <w:bCs/>
          <w:sz w:val="24"/>
          <w:u w:val="single"/>
          <w:lang w:val="ka-GE"/>
        </w:rPr>
        <w:t>99 030</w:t>
      </w:r>
      <w:r w:rsidRPr="00D659B9">
        <w:rPr>
          <w:rFonts w:ascii="Sylfaen" w:hAnsi="Sylfaen"/>
          <w:b/>
          <w:bCs/>
          <w:sz w:val="24"/>
          <w:u w:val="single"/>
        </w:rPr>
        <w:t xml:space="preserve"> 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bCs/>
          <w:sz w:val="24"/>
          <w:lang w:val="ka-GE"/>
        </w:rPr>
        <w:t xml:space="preserve">შემთხვევა მათ შორის ყველაზე მეტი შემთხვევა ფიქსირდება: იტალია </w:t>
      </w:r>
      <w:r>
        <w:rPr>
          <w:rFonts w:ascii="Sylfaen" w:hAnsi="Sylfaen"/>
          <w:b/>
          <w:bCs/>
          <w:sz w:val="24"/>
          <w:u w:val="single"/>
          <w:lang w:val="ka-GE"/>
        </w:rPr>
        <w:t>27 980</w:t>
      </w:r>
      <w:r>
        <w:rPr>
          <w:rFonts w:ascii="Sylfaen" w:hAnsi="Sylfaen"/>
          <w:b/>
          <w:bCs/>
          <w:color w:val="333333"/>
          <w:szCs w:val="21"/>
          <w:u w:val="single"/>
          <w:lang w:val="ka-GE"/>
        </w:rPr>
        <w:t>,</w:t>
      </w:r>
      <w:r w:rsidRPr="00D659B9">
        <w:rPr>
          <w:rFonts w:ascii="Sylfaen" w:hAnsi="Sylfaen"/>
          <w:bCs/>
          <w:sz w:val="24"/>
          <w:lang w:val="ka-GE"/>
        </w:rPr>
        <w:t>სიკვდილი</w:t>
      </w:r>
      <w:r w:rsidRPr="00D659B9">
        <w:rPr>
          <w:rFonts w:ascii="Sylfaen" w:hAnsi="Sylfaen"/>
          <w:bCs/>
          <w:sz w:val="24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>2 158</w:t>
      </w:r>
      <w:r w:rsidRPr="00D659B9">
        <w:rPr>
          <w:rFonts w:ascii="Sylfaen" w:hAnsi="Sylfaen"/>
          <w:bCs/>
          <w:sz w:val="24"/>
          <w:lang w:val="ka-GE"/>
        </w:rPr>
        <w:t xml:space="preserve">; ირანი </w:t>
      </w:r>
      <w:r>
        <w:rPr>
          <w:rFonts w:ascii="Sylfaen" w:hAnsi="Sylfaen"/>
          <w:b/>
          <w:bCs/>
          <w:sz w:val="24"/>
          <w:u w:val="single"/>
          <w:lang w:val="ka-GE"/>
        </w:rPr>
        <w:t>14 991</w:t>
      </w:r>
      <w:r>
        <w:rPr>
          <w:rFonts w:ascii="Sylfaen" w:hAnsi="Sylfaen"/>
          <w:bCs/>
          <w:color w:val="333333"/>
          <w:szCs w:val="21"/>
          <w:lang w:val="ka-GE"/>
        </w:rPr>
        <w:t xml:space="preserve">, </w:t>
      </w:r>
      <w:r w:rsidRPr="00D659B9">
        <w:rPr>
          <w:rFonts w:ascii="Sylfaen" w:hAnsi="Sylfaen"/>
          <w:bCs/>
          <w:sz w:val="24"/>
          <w:lang w:val="ka-GE"/>
        </w:rPr>
        <w:t>სიკვდილი</w:t>
      </w:r>
      <w:r w:rsidRPr="00D659B9">
        <w:rPr>
          <w:rFonts w:ascii="Sylfaen" w:hAnsi="Sylfaen"/>
          <w:bCs/>
          <w:sz w:val="24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>853</w:t>
      </w:r>
      <w:r w:rsidRPr="00B843ED">
        <w:rPr>
          <w:rFonts w:ascii="Sylfaen" w:hAnsi="Sylfaen"/>
          <w:b/>
          <w:bCs/>
          <w:sz w:val="24"/>
          <w:u w:val="single"/>
          <w:lang w:val="ka-GE"/>
        </w:rPr>
        <w:t>;</w:t>
      </w:r>
      <w:r>
        <w:rPr>
          <w:rFonts w:ascii="Sylfaen" w:hAnsi="Sylfaen"/>
          <w:bCs/>
          <w:sz w:val="24"/>
          <w:lang w:val="ka-GE"/>
        </w:rPr>
        <w:t xml:space="preserve"> ს</w:t>
      </w:r>
      <w:r w:rsidRPr="00D659B9">
        <w:rPr>
          <w:rFonts w:ascii="Sylfaen" w:hAnsi="Sylfaen"/>
          <w:bCs/>
          <w:sz w:val="24"/>
          <w:lang w:val="ka-GE"/>
        </w:rPr>
        <w:t xml:space="preserve">ამხრეთ კორეის რესპუბლიკა 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9D2910">
        <w:rPr>
          <w:rFonts w:ascii="Sylfaen" w:hAnsi="Sylfaen"/>
          <w:b/>
          <w:bCs/>
          <w:sz w:val="24"/>
          <w:u w:val="single"/>
          <w:lang w:val="ka-GE"/>
        </w:rPr>
        <w:t xml:space="preserve">8 </w:t>
      </w:r>
      <w:r>
        <w:rPr>
          <w:rFonts w:ascii="Sylfaen" w:hAnsi="Sylfaen"/>
          <w:b/>
          <w:bCs/>
          <w:sz w:val="24"/>
          <w:u w:val="single"/>
          <w:lang w:val="ka-GE"/>
        </w:rPr>
        <w:t>320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Pr="00D659B9">
        <w:rPr>
          <w:rFonts w:ascii="Sylfaen" w:hAnsi="Sylfaen"/>
          <w:bCs/>
          <w:sz w:val="24"/>
          <w:lang w:val="ka-GE"/>
        </w:rPr>
        <w:t xml:space="preserve">სიკვდილი </w:t>
      </w:r>
      <w:r>
        <w:rPr>
          <w:rFonts w:ascii="Sylfaen" w:hAnsi="Sylfaen"/>
          <w:b/>
          <w:bCs/>
          <w:sz w:val="24"/>
          <w:u w:val="single"/>
          <w:lang w:val="ka-GE"/>
        </w:rPr>
        <w:t>81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,  </w:t>
      </w:r>
      <w:r w:rsidRPr="00D659B9">
        <w:rPr>
          <w:rFonts w:ascii="Sylfaen" w:hAnsi="Sylfaen"/>
          <w:bCs/>
          <w:sz w:val="24"/>
          <w:lang w:val="ka-GE"/>
        </w:rPr>
        <w:t>ესპანეთი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 9 191 </w:t>
      </w:r>
      <w:r w:rsidRPr="00D659B9">
        <w:rPr>
          <w:rFonts w:ascii="Sylfaen" w:hAnsi="Sylfaen"/>
          <w:bCs/>
          <w:sz w:val="24"/>
          <w:lang w:val="ka-GE"/>
        </w:rPr>
        <w:t>სიკვდილი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>309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,  </w:t>
      </w:r>
      <w:r w:rsidRPr="00D659B9">
        <w:rPr>
          <w:rFonts w:ascii="Sylfaen" w:hAnsi="Sylfaen"/>
          <w:bCs/>
          <w:sz w:val="24"/>
          <w:lang w:val="ka-GE"/>
        </w:rPr>
        <w:t>საფრანგეთი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6 633 </w:t>
      </w:r>
      <w:r w:rsidRPr="00D659B9">
        <w:rPr>
          <w:rFonts w:ascii="Sylfaen" w:hAnsi="Sylfaen"/>
          <w:bCs/>
          <w:sz w:val="24"/>
          <w:lang w:val="ka-GE"/>
        </w:rPr>
        <w:t xml:space="preserve">სიკვდილი </w:t>
      </w:r>
      <w:r>
        <w:rPr>
          <w:rFonts w:ascii="Sylfaen" w:hAnsi="Sylfaen"/>
          <w:b/>
          <w:bCs/>
          <w:sz w:val="24"/>
          <w:u w:val="single"/>
          <w:lang w:val="ka-GE"/>
        </w:rPr>
        <w:t>148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Pr="00D659B9">
        <w:rPr>
          <w:rFonts w:ascii="Sylfaen" w:hAnsi="Sylfaen"/>
          <w:bCs/>
          <w:sz w:val="24"/>
          <w:lang w:val="ka-GE"/>
        </w:rPr>
        <w:t xml:space="preserve">გერმანია </w:t>
      </w:r>
      <w:r>
        <w:rPr>
          <w:rFonts w:ascii="Sylfaen" w:hAnsi="Sylfaen"/>
          <w:b/>
          <w:bCs/>
          <w:sz w:val="24"/>
          <w:u w:val="single"/>
          <w:lang w:val="ka-GE"/>
        </w:rPr>
        <w:t>6 012</w:t>
      </w:r>
      <w:r w:rsidRPr="00D659B9">
        <w:rPr>
          <w:rFonts w:ascii="Sylfaen" w:hAnsi="Sylfaen"/>
          <w:bCs/>
          <w:sz w:val="24"/>
          <w:lang w:val="ka-GE"/>
        </w:rPr>
        <w:t>, სიკვდილი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 13;  </w:t>
      </w:r>
      <w:r w:rsidRPr="00D659B9">
        <w:rPr>
          <w:rFonts w:ascii="Sylfaen" w:hAnsi="Sylfaen"/>
          <w:bCs/>
          <w:sz w:val="24"/>
          <w:lang w:val="ka-GE"/>
        </w:rPr>
        <w:t xml:space="preserve">ამერიკის შეერთებული შტატები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4 661 </w:t>
      </w:r>
      <w:r w:rsidRPr="00D659B9">
        <w:rPr>
          <w:rFonts w:ascii="Sylfaen" w:hAnsi="Sylfaen"/>
          <w:bCs/>
          <w:sz w:val="24"/>
          <w:lang w:val="ka-GE"/>
        </w:rPr>
        <w:t>სიკვდილი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 85</w:t>
      </w:r>
      <w:r w:rsidRPr="00D659B9">
        <w:rPr>
          <w:rFonts w:ascii="Sylfaen" w:hAnsi="Sylfaen"/>
          <w:b/>
          <w:bCs/>
          <w:sz w:val="24"/>
          <w:u w:val="single"/>
          <w:lang w:val="ka-GE"/>
        </w:rPr>
        <w:t>,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Cs/>
          <w:sz w:val="24"/>
          <w:lang w:val="ka-GE"/>
        </w:rPr>
        <w:t xml:space="preserve">შვეიცარია სულ </w:t>
      </w:r>
      <w:r w:rsidRPr="009D2910">
        <w:rPr>
          <w:rFonts w:ascii="Sylfaen" w:hAnsi="Sylfaen"/>
          <w:b/>
          <w:bCs/>
          <w:sz w:val="24"/>
          <w:u w:val="single"/>
          <w:lang w:val="ka-GE"/>
        </w:rPr>
        <w:t>2 200</w:t>
      </w:r>
      <w:r w:rsidRPr="007E388A">
        <w:rPr>
          <w:rFonts w:ascii="Sylfaen" w:hAnsi="Sylfaen"/>
          <w:b/>
          <w:bCs/>
          <w:sz w:val="24"/>
          <w:u w:val="single"/>
          <w:lang w:val="ka-GE"/>
        </w:rPr>
        <w:t>,</w:t>
      </w:r>
      <w:r>
        <w:rPr>
          <w:rFonts w:ascii="Sylfaen" w:hAnsi="Sylfaen"/>
          <w:bCs/>
          <w:sz w:val="24"/>
          <w:lang w:val="ka-GE"/>
        </w:rPr>
        <w:t xml:space="preserve"> სიკვდილის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14;  </w:t>
      </w:r>
      <w:r w:rsidRPr="00270113">
        <w:rPr>
          <w:rFonts w:ascii="Sylfaen" w:hAnsi="Sylfaen"/>
          <w:bCs/>
          <w:sz w:val="24"/>
          <w:lang w:val="ka-GE"/>
        </w:rPr>
        <w:t>გაერთიანებული სამეფო</w:t>
      </w:r>
      <w:r>
        <w:rPr>
          <w:rFonts w:ascii="Sylfaen" w:hAnsi="Sylfaen"/>
          <w:bCs/>
          <w:sz w:val="24"/>
          <w:lang w:val="ka-GE"/>
        </w:rPr>
        <w:t xml:space="preserve"> სულ </w:t>
      </w:r>
      <w:r w:rsidRPr="009D2910">
        <w:rPr>
          <w:rFonts w:ascii="Sylfaen" w:hAnsi="Sylfaen"/>
          <w:b/>
          <w:bCs/>
          <w:sz w:val="24"/>
          <w:u w:val="single"/>
          <w:lang w:val="ka-GE"/>
        </w:rPr>
        <w:t xml:space="preserve">1 </w:t>
      </w:r>
      <w:r>
        <w:rPr>
          <w:rFonts w:ascii="Sylfaen" w:hAnsi="Sylfaen"/>
          <w:b/>
          <w:bCs/>
          <w:sz w:val="24"/>
          <w:u w:val="single"/>
          <w:lang w:val="ka-GE"/>
        </w:rPr>
        <w:t>543</w:t>
      </w:r>
      <w:r w:rsidRPr="00270113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>
        <w:rPr>
          <w:rFonts w:ascii="Sylfaen" w:hAnsi="Sylfaen"/>
          <w:bCs/>
          <w:sz w:val="24"/>
          <w:lang w:val="ka-GE"/>
        </w:rPr>
        <w:t xml:space="preserve">სიკვდილი </w:t>
      </w:r>
      <w:r>
        <w:rPr>
          <w:rFonts w:ascii="Sylfaen" w:hAnsi="Sylfaen"/>
          <w:b/>
          <w:bCs/>
          <w:sz w:val="24"/>
          <w:u w:val="single"/>
          <w:lang w:val="ka-GE"/>
        </w:rPr>
        <w:t>55</w:t>
      </w:r>
      <w:r w:rsidRPr="00270113">
        <w:rPr>
          <w:rFonts w:ascii="Sylfaen" w:hAnsi="Sylfaen"/>
          <w:b/>
          <w:bCs/>
          <w:sz w:val="24"/>
          <w:u w:val="single"/>
          <w:lang w:val="ka-GE"/>
        </w:rPr>
        <w:t>;</w:t>
      </w:r>
      <w:r w:rsidRPr="00270113">
        <w:rPr>
          <w:rFonts w:ascii="Sylfaen" w:hAnsi="Sylfaen"/>
          <w:bCs/>
          <w:sz w:val="24"/>
          <w:lang w:val="ka-GE"/>
        </w:rPr>
        <w:t xml:space="preserve"> </w:t>
      </w:r>
      <w:r>
        <w:rPr>
          <w:rFonts w:ascii="Sylfaen" w:hAnsi="Sylfaen"/>
          <w:bCs/>
          <w:sz w:val="24"/>
          <w:lang w:val="ka-GE"/>
        </w:rPr>
        <w:t xml:space="preserve">ნიდერლანდები </w:t>
      </w:r>
      <w:r w:rsidRPr="009D2910">
        <w:rPr>
          <w:rFonts w:ascii="Sylfaen" w:hAnsi="Sylfaen"/>
          <w:b/>
          <w:bCs/>
          <w:sz w:val="24"/>
          <w:u w:val="single"/>
          <w:lang w:val="ka-GE"/>
        </w:rPr>
        <w:t xml:space="preserve">1 </w:t>
      </w:r>
      <w:r>
        <w:rPr>
          <w:rFonts w:ascii="Sylfaen" w:hAnsi="Sylfaen"/>
          <w:b/>
          <w:bCs/>
          <w:sz w:val="24"/>
          <w:u w:val="single"/>
          <w:lang w:val="ka-GE"/>
        </w:rPr>
        <w:t>413</w:t>
      </w:r>
      <w:r w:rsidRPr="002322F7">
        <w:rPr>
          <w:rFonts w:ascii="Sylfaen" w:hAnsi="Sylfaen"/>
          <w:b/>
          <w:bCs/>
          <w:sz w:val="24"/>
          <w:u w:val="single"/>
          <w:lang w:val="ka-GE"/>
        </w:rPr>
        <w:t>,</w:t>
      </w:r>
      <w:r>
        <w:rPr>
          <w:rFonts w:ascii="Sylfaen" w:hAnsi="Sylfaen"/>
          <w:bCs/>
          <w:sz w:val="24"/>
          <w:lang w:val="ka-GE"/>
        </w:rPr>
        <w:t xml:space="preserve"> სიკვდილის </w:t>
      </w:r>
      <w:r>
        <w:rPr>
          <w:rFonts w:ascii="Sylfaen" w:hAnsi="Sylfaen"/>
          <w:b/>
          <w:bCs/>
          <w:sz w:val="24"/>
          <w:u w:val="single"/>
          <w:lang w:val="ka-GE"/>
        </w:rPr>
        <w:t>24</w:t>
      </w:r>
      <w:r w:rsidRPr="002322F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Cs/>
          <w:sz w:val="24"/>
          <w:lang w:val="ka-GE"/>
        </w:rPr>
        <w:t xml:space="preserve">შემთხვევა; ნორვეგია სულ </w:t>
      </w:r>
      <w:r w:rsidRPr="009D2910">
        <w:rPr>
          <w:rFonts w:ascii="Sylfaen" w:hAnsi="Sylfaen"/>
          <w:b/>
          <w:bCs/>
          <w:sz w:val="24"/>
          <w:u w:val="single"/>
          <w:lang w:val="ka-GE"/>
        </w:rPr>
        <w:t xml:space="preserve">1 </w:t>
      </w:r>
      <w:r>
        <w:rPr>
          <w:rFonts w:ascii="Sylfaen" w:hAnsi="Sylfaen"/>
          <w:b/>
          <w:bCs/>
          <w:sz w:val="24"/>
          <w:u w:val="single"/>
          <w:lang w:val="ka-GE"/>
        </w:rPr>
        <w:t>169;</w:t>
      </w:r>
      <w:r>
        <w:rPr>
          <w:rFonts w:ascii="Sylfaen" w:hAnsi="Sylfaen"/>
          <w:bCs/>
          <w:sz w:val="24"/>
          <w:lang w:val="ka-GE"/>
        </w:rPr>
        <w:t xml:space="preserve"> სიკვდილი </w:t>
      </w:r>
      <w:r>
        <w:rPr>
          <w:rFonts w:ascii="Sylfaen" w:hAnsi="Sylfaen"/>
          <w:b/>
          <w:bCs/>
          <w:sz w:val="24"/>
          <w:u w:val="single"/>
          <w:lang w:val="ka-GE"/>
        </w:rPr>
        <w:t>3</w:t>
      </w:r>
      <w:r w:rsidRPr="009D2910">
        <w:rPr>
          <w:rFonts w:ascii="Sylfaen" w:hAnsi="Sylfaen"/>
          <w:b/>
          <w:bCs/>
          <w:sz w:val="24"/>
          <w:u w:val="single"/>
          <w:lang w:val="ka-GE"/>
        </w:rPr>
        <w:t>;</w:t>
      </w:r>
      <w:r>
        <w:rPr>
          <w:rFonts w:ascii="Sylfaen" w:hAnsi="Sylfaen"/>
          <w:bCs/>
          <w:sz w:val="24"/>
          <w:lang w:val="ka-GE"/>
        </w:rPr>
        <w:t xml:space="preserve"> შვედეთი სულ </w:t>
      </w:r>
      <w:r w:rsidRPr="009D2910">
        <w:rPr>
          <w:rFonts w:ascii="Sylfaen" w:hAnsi="Sylfaen"/>
          <w:b/>
          <w:bCs/>
          <w:sz w:val="24"/>
          <w:u w:val="single"/>
          <w:lang w:val="ka-GE"/>
        </w:rPr>
        <w:t xml:space="preserve">1 </w:t>
      </w:r>
      <w:r>
        <w:rPr>
          <w:rFonts w:ascii="Sylfaen" w:hAnsi="Sylfaen"/>
          <w:b/>
          <w:bCs/>
          <w:sz w:val="24"/>
          <w:u w:val="single"/>
          <w:lang w:val="ka-GE"/>
        </w:rPr>
        <w:t>121</w:t>
      </w:r>
      <w:r>
        <w:rPr>
          <w:rFonts w:ascii="Sylfaen" w:hAnsi="Sylfaen"/>
          <w:bCs/>
          <w:sz w:val="24"/>
          <w:lang w:val="ka-GE"/>
        </w:rPr>
        <w:t xml:space="preserve"> სიკვდილის </w:t>
      </w:r>
      <w:r>
        <w:rPr>
          <w:rFonts w:ascii="Sylfaen" w:hAnsi="Sylfaen"/>
          <w:b/>
          <w:bCs/>
          <w:sz w:val="24"/>
          <w:u w:val="single"/>
          <w:lang w:val="ka-GE"/>
        </w:rPr>
        <w:t>7</w:t>
      </w:r>
      <w:r>
        <w:rPr>
          <w:rFonts w:ascii="Sylfaen" w:hAnsi="Sylfaen"/>
          <w:bCs/>
          <w:sz w:val="24"/>
          <w:lang w:val="ka-GE"/>
        </w:rPr>
        <w:t xml:space="preserve"> შემთხვევა; ბელგია  სულ </w:t>
      </w:r>
      <w:r>
        <w:rPr>
          <w:rFonts w:ascii="Sylfaen" w:hAnsi="Sylfaen"/>
          <w:b/>
          <w:bCs/>
          <w:sz w:val="24"/>
          <w:u w:val="single"/>
          <w:lang w:val="ka-GE"/>
        </w:rPr>
        <w:t>1 085</w:t>
      </w:r>
      <w:r>
        <w:rPr>
          <w:rFonts w:ascii="Sylfaen" w:hAnsi="Sylfaen"/>
          <w:bCs/>
          <w:sz w:val="24"/>
          <w:lang w:val="ka-GE"/>
        </w:rPr>
        <w:t xml:space="preserve"> შემთხვევა სიკვდილი </w:t>
      </w:r>
      <w:r>
        <w:rPr>
          <w:rFonts w:ascii="Sylfaen" w:hAnsi="Sylfaen"/>
          <w:b/>
          <w:bCs/>
          <w:sz w:val="24"/>
          <w:u w:val="single"/>
          <w:lang w:val="ka-GE"/>
        </w:rPr>
        <w:t>5</w:t>
      </w:r>
      <w:r>
        <w:rPr>
          <w:rFonts w:ascii="Sylfaen" w:hAnsi="Sylfaen"/>
          <w:bCs/>
          <w:sz w:val="24"/>
          <w:lang w:val="ka-GE"/>
        </w:rPr>
        <w:t xml:space="preserve">; </w:t>
      </w:r>
      <w:r w:rsidRPr="00D659B9">
        <w:rPr>
          <w:rFonts w:ascii="Sylfaen" w:hAnsi="Sylfaen"/>
          <w:bCs/>
          <w:sz w:val="24"/>
          <w:lang w:val="ka-GE"/>
        </w:rPr>
        <w:t xml:space="preserve">იაპონია </w:t>
      </w:r>
      <w:r>
        <w:rPr>
          <w:rFonts w:ascii="Sylfaen" w:hAnsi="Sylfaen"/>
          <w:b/>
          <w:bCs/>
          <w:sz w:val="24"/>
          <w:u w:val="single"/>
          <w:lang w:val="ka-GE"/>
        </w:rPr>
        <w:t>824</w:t>
      </w:r>
      <w:r w:rsidRPr="00D659B9">
        <w:rPr>
          <w:rFonts w:ascii="Sylfaen" w:hAnsi="Sylfaen"/>
          <w:b/>
          <w:bCs/>
          <w:sz w:val="24"/>
          <w:u w:val="single"/>
        </w:rPr>
        <w:t xml:space="preserve"> </w:t>
      </w:r>
      <w:r w:rsidRPr="00D659B9">
        <w:rPr>
          <w:rFonts w:ascii="Sylfaen" w:hAnsi="Sylfaen"/>
          <w:bCs/>
          <w:sz w:val="24"/>
          <w:lang w:val="ka-GE"/>
        </w:rPr>
        <w:t xml:space="preserve">სიკვდილი </w:t>
      </w:r>
      <w:r>
        <w:rPr>
          <w:rFonts w:ascii="Sylfaen" w:hAnsi="Sylfaen"/>
          <w:b/>
          <w:bCs/>
          <w:sz w:val="24"/>
          <w:u w:val="single"/>
          <w:lang w:val="ka-GE"/>
        </w:rPr>
        <w:t>28</w:t>
      </w:r>
      <w:r>
        <w:rPr>
          <w:rFonts w:ascii="Sylfaen" w:hAnsi="Sylfaen"/>
          <w:bCs/>
          <w:sz w:val="24"/>
          <w:lang w:val="ka-GE"/>
        </w:rPr>
        <w:t xml:space="preserve"> </w:t>
      </w:r>
    </w:p>
    <w:p w:rsidR="00070099" w:rsidRPr="001572D5" w:rsidRDefault="00070099" w:rsidP="00070099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  <w:r w:rsidRPr="001572D5">
        <w:rPr>
          <w:rFonts w:ascii="Sylfaen" w:hAnsi="Sylfaen"/>
          <w:bCs/>
          <w:sz w:val="24"/>
          <w:lang w:val="ka-GE"/>
        </w:rPr>
        <w:t xml:space="preserve">სიკვდილის </w:t>
      </w:r>
      <w:r w:rsidRPr="001572D5">
        <w:rPr>
          <w:rFonts w:ascii="Sylfaen" w:hAnsi="Sylfaen"/>
          <w:bCs/>
          <w:sz w:val="24"/>
        </w:rPr>
        <w:t xml:space="preserve"> 7 103 </w:t>
      </w:r>
      <w:r w:rsidRPr="001572D5">
        <w:rPr>
          <w:rFonts w:ascii="Sylfaen" w:hAnsi="Sylfaen"/>
          <w:bCs/>
          <w:sz w:val="24"/>
          <w:lang w:val="ka-GE"/>
        </w:rPr>
        <w:t>შემთხვევა:</w:t>
      </w:r>
      <w:r w:rsidRPr="001572D5">
        <w:rPr>
          <w:rFonts w:ascii="Sylfaen" w:hAnsi="Sylfaen"/>
          <w:bCs/>
          <w:sz w:val="24"/>
        </w:rPr>
        <w:t xml:space="preserve"> </w:t>
      </w:r>
      <w:r w:rsidRPr="001572D5">
        <w:rPr>
          <w:rFonts w:ascii="Sylfaen" w:hAnsi="Sylfaen"/>
          <w:bCs/>
          <w:sz w:val="24"/>
          <w:lang w:val="ka-GE"/>
        </w:rPr>
        <w:t xml:space="preserve"> ჩინეთი (3 226), იტალია (2 158), ირანი (853), ესპანეთი (309), საფრანგეთი (148),</w:t>
      </w:r>
      <w:r w:rsidRPr="001572D5">
        <w:rPr>
          <w:rFonts w:ascii="Sylfaen" w:hAnsi="Sylfaen"/>
          <w:bCs/>
          <w:sz w:val="24"/>
        </w:rPr>
        <w:t xml:space="preserve"> </w:t>
      </w:r>
      <w:r w:rsidRPr="001572D5">
        <w:rPr>
          <w:rFonts w:ascii="Sylfaen" w:hAnsi="Sylfaen"/>
          <w:bCs/>
          <w:sz w:val="24"/>
          <w:lang w:val="ka-GE"/>
        </w:rPr>
        <w:t xml:space="preserve">შეერთებული შტატები (85), სამხრეთ კორეა (81), გაერთიანებული სამეფო </w:t>
      </w:r>
      <w:r w:rsidRPr="001572D5">
        <w:rPr>
          <w:rFonts w:ascii="Sylfaen" w:hAnsi="Sylfaen"/>
          <w:bCs/>
          <w:sz w:val="24"/>
          <w:lang w:val="ka-GE"/>
        </w:rPr>
        <w:lastRenderedPageBreak/>
        <w:t>(55), იაპონია (28), ნიდერლანდები (24), შვეიცარია (14),</w:t>
      </w:r>
      <w:r w:rsidRPr="001572D5">
        <w:rPr>
          <w:rFonts w:ascii="Sylfaen" w:hAnsi="Sylfaen"/>
          <w:bCs/>
          <w:sz w:val="24"/>
        </w:rPr>
        <w:t xml:space="preserve">  </w:t>
      </w:r>
      <w:r w:rsidRPr="001572D5">
        <w:rPr>
          <w:rFonts w:ascii="Sylfaen" w:hAnsi="Sylfaen"/>
          <w:bCs/>
          <w:sz w:val="24"/>
          <w:lang w:val="ka-GE"/>
        </w:rPr>
        <w:t>გერმანია (13), ფილიპინები (12), ერაყი (9), სან მარინო (9), საერთაშორისო ტრანსპორტი იაპონიაში (7), შვედეთი (7),</w:t>
      </w:r>
      <w:r w:rsidRPr="001572D5">
        <w:rPr>
          <w:rFonts w:ascii="Sylfaen" w:hAnsi="Sylfaen"/>
          <w:bCs/>
          <w:sz w:val="24"/>
        </w:rPr>
        <w:t xml:space="preserve"> </w:t>
      </w:r>
      <w:r w:rsidRPr="001572D5">
        <w:rPr>
          <w:rFonts w:ascii="Sylfaen" w:hAnsi="Sylfaen"/>
          <w:bCs/>
          <w:sz w:val="24"/>
          <w:lang w:val="ka-GE"/>
        </w:rPr>
        <w:t>ავსტრალია (5), ბელგია (5), ინდონეზია (5), ალჟირი (4), კანადა (4), საბერძნეთი (4), პოლონეთი (4), ავსტრია (3), ინდოეთი (3),</w:t>
      </w:r>
      <w:r w:rsidRPr="001572D5">
        <w:rPr>
          <w:rFonts w:ascii="Sylfaen" w:hAnsi="Sylfaen"/>
          <w:bCs/>
          <w:sz w:val="24"/>
        </w:rPr>
        <w:t xml:space="preserve"> </w:t>
      </w:r>
      <w:r w:rsidRPr="001572D5">
        <w:rPr>
          <w:rFonts w:ascii="Sylfaen" w:hAnsi="Sylfaen"/>
          <w:bCs/>
          <w:sz w:val="24"/>
          <w:lang w:val="ka-GE"/>
        </w:rPr>
        <w:t>ლიბანი (3), ნორვეგია (3), არგენტინა (2), ბულგარეთი (2), ეკვადორი (2), ეგვიპტე (2), ირლანდია (2), ალბანეთი (1), ბაჰრეინი (1),</w:t>
      </w:r>
      <w:r w:rsidRPr="001572D5">
        <w:rPr>
          <w:rFonts w:ascii="Sylfaen" w:hAnsi="Sylfaen"/>
          <w:bCs/>
          <w:sz w:val="24"/>
        </w:rPr>
        <w:t xml:space="preserve"> </w:t>
      </w:r>
      <w:r w:rsidRPr="001572D5">
        <w:rPr>
          <w:rFonts w:ascii="Sylfaen" w:hAnsi="Sylfaen"/>
          <w:bCs/>
          <w:sz w:val="24"/>
          <w:lang w:val="ka-GE"/>
        </w:rPr>
        <w:t>დანია (1), გვატემალა (1), გაიანა (1), უნგრეთი (1), ლუქსემბურგი (1), მაროკო (1), პანამა (1), სუდანი (1),</w:t>
      </w:r>
      <w:r w:rsidRPr="001572D5">
        <w:rPr>
          <w:rFonts w:ascii="Sylfaen" w:hAnsi="Sylfaen"/>
          <w:bCs/>
          <w:sz w:val="24"/>
        </w:rPr>
        <w:t xml:space="preserve"> </w:t>
      </w:r>
      <w:r w:rsidRPr="001572D5">
        <w:rPr>
          <w:rFonts w:ascii="Sylfaen" w:hAnsi="Sylfaen"/>
          <w:bCs/>
          <w:sz w:val="24"/>
          <w:lang w:val="ka-GE"/>
        </w:rPr>
        <w:t>ტაივანი (1) და ტაილანდი (1).</w:t>
      </w:r>
    </w:p>
    <w:p w:rsidR="00070099" w:rsidRPr="00D659B9" w:rsidRDefault="00070099" w:rsidP="00070099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659B9">
        <w:rPr>
          <w:rFonts w:ascii="Sylfaen" w:hAnsi="Sylfaen"/>
          <w:b/>
          <w:sz w:val="24"/>
          <w:u w:val="single"/>
          <w:lang w:val="ka-GE"/>
        </w:rPr>
        <w:t xml:space="preserve">სხვა წყაროები </w:t>
      </w:r>
      <w:r w:rsidRPr="00D659B9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659B9">
        <w:rPr>
          <w:rFonts w:ascii="Sylfaen" w:hAnsi="Sylfaen"/>
          <w:sz w:val="24"/>
          <w:u w:val="single"/>
          <w:lang w:val="ka-GE"/>
        </w:rPr>
        <w:tab/>
      </w:r>
    </w:p>
    <w:p w:rsidR="00070099" w:rsidRDefault="00070099" w:rsidP="00070099">
      <w:pPr>
        <w:jc w:val="both"/>
        <w:rPr>
          <w:rFonts w:ascii="Sylfaen" w:hAnsi="Sylfaen"/>
          <w:sz w:val="24"/>
          <w:lang w:val="ka-GE"/>
        </w:rPr>
      </w:pPr>
      <w:r w:rsidRPr="00D659B9">
        <w:rPr>
          <w:rFonts w:ascii="Sylfaen" w:hAnsi="Sylfaen"/>
          <w:sz w:val="24"/>
        </w:rPr>
        <w:t>1</w:t>
      </w:r>
      <w:r w:rsidR="00E73ADF">
        <w:rPr>
          <w:rFonts w:ascii="Sylfaen" w:hAnsi="Sylfaen"/>
          <w:sz w:val="24"/>
        </w:rPr>
        <w:t>8</w:t>
      </w:r>
      <w:r w:rsidRPr="00D659B9">
        <w:rPr>
          <w:rFonts w:ascii="Sylfaen" w:hAnsi="Sylfaen"/>
          <w:sz w:val="24"/>
          <w:lang w:val="ka-GE"/>
        </w:rPr>
        <w:t xml:space="preserve"> მარტის (</w:t>
      </w:r>
      <w:r w:rsidR="004C7D25">
        <w:rPr>
          <w:rFonts w:ascii="Sylfaen" w:hAnsi="Sylfaen"/>
          <w:sz w:val="24"/>
          <w:lang w:val="ka-GE"/>
        </w:rPr>
        <w:t>09</w:t>
      </w:r>
      <w:r>
        <w:rPr>
          <w:rFonts w:ascii="Sylfaen" w:hAnsi="Sylfaen"/>
          <w:sz w:val="24"/>
          <w:lang w:val="ka-GE"/>
        </w:rPr>
        <w:t>:00</w:t>
      </w:r>
      <w:r>
        <w:rPr>
          <w:rFonts w:ascii="Sylfaen" w:hAnsi="Sylfaen"/>
          <w:sz w:val="24"/>
        </w:rPr>
        <w:t xml:space="preserve">) </w:t>
      </w:r>
      <w:r w:rsidRPr="00D659B9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Pr="00D659B9">
        <w:rPr>
          <w:rFonts w:ascii="Sylfaen" w:hAnsi="Sylfaen"/>
          <w:b/>
          <w:sz w:val="24"/>
          <w:u w:val="single"/>
          <w:lang w:val="ka-GE"/>
        </w:rPr>
        <w:t>1</w:t>
      </w:r>
      <w:r>
        <w:rPr>
          <w:rFonts w:ascii="Sylfaen" w:hAnsi="Sylfaen"/>
          <w:b/>
          <w:sz w:val="24"/>
          <w:u w:val="single"/>
          <w:lang w:val="ka-GE"/>
        </w:rPr>
        <w:t>6</w:t>
      </w:r>
      <w:r w:rsidR="00E73ADF">
        <w:rPr>
          <w:rFonts w:ascii="Sylfaen" w:hAnsi="Sylfaen"/>
          <w:b/>
          <w:sz w:val="24"/>
          <w:u w:val="single"/>
        </w:rPr>
        <w:t>5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ქვეყანაში:  </w:t>
      </w:r>
    </w:p>
    <w:p w:rsidR="00070099" w:rsidRPr="00D659B9" w:rsidRDefault="00070099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 </w:t>
      </w:r>
      <w:r w:rsidR="00E73ADF">
        <w:rPr>
          <w:rFonts w:ascii="Sylfaen" w:hAnsi="Sylfaen"/>
          <w:b/>
          <w:sz w:val="24"/>
          <w:u w:val="single"/>
        </w:rPr>
        <w:t>198 518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აქედან გამოჯანმრთელდა </w:t>
      </w:r>
      <w:r w:rsidR="00E73ADF">
        <w:rPr>
          <w:rFonts w:ascii="Sylfaen" w:hAnsi="Sylfaen"/>
          <w:b/>
          <w:sz w:val="24"/>
          <w:u w:val="single"/>
        </w:rPr>
        <w:t xml:space="preserve">82 </w:t>
      </w:r>
      <w:proofErr w:type="gramStart"/>
      <w:r w:rsidR="00E73ADF">
        <w:rPr>
          <w:rFonts w:ascii="Sylfaen" w:hAnsi="Sylfaen"/>
          <w:b/>
          <w:sz w:val="24"/>
          <w:u w:val="single"/>
        </w:rPr>
        <w:t>763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>და</w:t>
      </w:r>
      <w:proofErr w:type="gramEnd"/>
      <w:r w:rsidRPr="00D659B9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>
        <w:rPr>
          <w:rFonts w:ascii="Sylfaen" w:hAnsi="Sylfaen"/>
          <w:b/>
          <w:sz w:val="24"/>
          <w:u w:val="single"/>
        </w:rPr>
        <w:t xml:space="preserve">7 </w:t>
      </w:r>
      <w:r w:rsidR="00E73ADF">
        <w:rPr>
          <w:rFonts w:ascii="Sylfaen" w:hAnsi="Sylfaen"/>
          <w:b/>
          <w:sz w:val="24"/>
          <w:u w:val="single"/>
        </w:rPr>
        <w:t xml:space="preserve">988 </w:t>
      </w:r>
      <w:r w:rsidRPr="00D659B9">
        <w:rPr>
          <w:rFonts w:ascii="Sylfaen" w:hAnsi="Sylfaen"/>
          <w:sz w:val="24"/>
          <w:lang w:val="ka-GE"/>
        </w:rPr>
        <w:t>შემთხვევა.</w:t>
      </w:r>
    </w:p>
    <w:p w:rsidR="00070099" w:rsidRPr="00AB40AC" w:rsidRDefault="00070099" w:rsidP="0007009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659B9">
        <w:rPr>
          <w:rFonts w:ascii="Sylfaen" w:hAnsi="Sylfaen"/>
          <w:sz w:val="24"/>
          <w:lang w:val="ka-GE"/>
        </w:rPr>
        <w:t xml:space="preserve">ჩინეთი სულ  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80 </w:t>
      </w:r>
      <w:r>
        <w:rPr>
          <w:rFonts w:ascii="Sylfaen" w:hAnsi="Sylfaen"/>
          <w:b/>
          <w:sz w:val="24"/>
          <w:u w:val="single"/>
        </w:rPr>
        <w:t>8</w:t>
      </w:r>
      <w:r w:rsidR="00E73ADF">
        <w:rPr>
          <w:rFonts w:ascii="Sylfaen" w:hAnsi="Sylfaen"/>
          <w:b/>
          <w:sz w:val="24"/>
          <w:u w:val="single"/>
        </w:rPr>
        <w:t>94</w:t>
      </w:r>
      <w:r w:rsidRPr="00D659B9"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აქედან ახალი </w:t>
      </w:r>
      <w:r w:rsidR="00E73ADF">
        <w:rPr>
          <w:rFonts w:ascii="Sylfaen" w:hAnsi="Sylfaen"/>
          <w:b/>
          <w:sz w:val="24"/>
          <w:u w:val="single"/>
        </w:rPr>
        <w:t>1</w:t>
      </w:r>
      <w:r>
        <w:rPr>
          <w:rFonts w:ascii="Sylfaen" w:hAnsi="Sylfaen"/>
          <w:b/>
          <w:sz w:val="24"/>
          <w:u w:val="single"/>
        </w:rPr>
        <w:t>1,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სულ სიკვდილის 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3 </w:t>
      </w:r>
      <w:r>
        <w:rPr>
          <w:rFonts w:ascii="Sylfaen" w:hAnsi="Sylfaen"/>
          <w:b/>
          <w:sz w:val="24"/>
          <w:u w:val="single"/>
        </w:rPr>
        <w:t>2</w:t>
      </w:r>
      <w:r w:rsidR="00E73ADF">
        <w:rPr>
          <w:rFonts w:ascii="Sylfaen" w:hAnsi="Sylfaen"/>
          <w:b/>
          <w:sz w:val="24"/>
          <w:u w:val="single"/>
        </w:rPr>
        <w:t>37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შემთხვევა აქედან ახალი </w:t>
      </w:r>
      <w:r>
        <w:rPr>
          <w:rFonts w:ascii="Sylfaen" w:hAnsi="Sylfaen"/>
          <w:b/>
          <w:sz w:val="24"/>
          <w:u w:val="single"/>
        </w:rPr>
        <w:t>1</w:t>
      </w:r>
      <w:r w:rsidR="00E73ADF">
        <w:rPr>
          <w:rFonts w:ascii="Sylfaen" w:hAnsi="Sylfaen"/>
          <w:b/>
          <w:sz w:val="24"/>
          <w:u w:val="single"/>
        </w:rPr>
        <w:t>1</w:t>
      </w:r>
      <w:r>
        <w:rPr>
          <w:rFonts w:ascii="Sylfaen" w:hAnsi="Sylfaen"/>
          <w:b/>
          <w:sz w:val="24"/>
          <w:u w:val="single"/>
        </w:rPr>
        <w:t>,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sz w:val="24"/>
          <w:lang w:val="ka-GE"/>
        </w:rPr>
        <w:t>გამოჯანმრთელდა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E73ADF">
        <w:rPr>
          <w:rFonts w:ascii="Sylfaen" w:hAnsi="Sylfaen"/>
          <w:b/>
          <w:sz w:val="24"/>
          <w:u w:val="single"/>
        </w:rPr>
        <w:t>69 614</w:t>
      </w:r>
    </w:p>
    <w:p w:rsidR="00070099" w:rsidRPr="00D659B9" w:rsidRDefault="00070099" w:rsidP="00070099">
      <w:pPr>
        <w:jc w:val="both"/>
        <w:rPr>
          <w:rFonts w:ascii="Sylfaen" w:hAnsi="Sylfaen"/>
          <w:b/>
          <w:sz w:val="24"/>
          <w:u w:val="single"/>
        </w:rPr>
      </w:pPr>
      <w:r w:rsidRPr="00D659B9">
        <w:rPr>
          <w:rFonts w:ascii="Sylfaen" w:hAnsi="Sylfaen"/>
          <w:sz w:val="24"/>
          <w:lang w:val="ka-GE"/>
        </w:rPr>
        <w:t xml:space="preserve">იტალია სულ </w:t>
      </w:r>
      <w:r w:rsidR="004C7D25">
        <w:rPr>
          <w:rFonts w:ascii="Sylfaen" w:hAnsi="Sylfaen"/>
          <w:b/>
          <w:sz w:val="24"/>
          <w:u w:val="single"/>
        </w:rPr>
        <w:t xml:space="preserve">31 506 </w:t>
      </w:r>
      <w:r w:rsidRPr="00D659B9">
        <w:rPr>
          <w:rFonts w:ascii="Sylfaen" w:hAnsi="Sylfaen"/>
          <w:sz w:val="24"/>
          <w:lang w:val="ka-GE"/>
        </w:rPr>
        <w:t xml:space="preserve">შემთხვევა, სულ გარდაცვალება </w:t>
      </w:r>
      <w:r>
        <w:rPr>
          <w:rFonts w:ascii="Sylfaen" w:hAnsi="Sylfaen"/>
          <w:b/>
          <w:sz w:val="24"/>
          <w:u w:val="single"/>
        </w:rPr>
        <w:t xml:space="preserve">2 </w:t>
      </w:r>
      <w:r w:rsidR="004C7D25">
        <w:rPr>
          <w:rFonts w:ascii="Sylfaen" w:hAnsi="Sylfaen"/>
          <w:b/>
          <w:sz w:val="24"/>
          <w:u w:val="single"/>
        </w:rPr>
        <w:t>503</w:t>
      </w:r>
      <w:r w:rsidRPr="00D659B9">
        <w:rPr>
          <w:rFonts w:ascii="Sylfaen" w:hAnsi="Sylfaen"/>
          <w:b/>
          <w:sz w:val="24"/>
          <w:u w:val="single"/>
          <w:lang w:val="ka-GE"/>
        </w:rPr>
        <w:t>,</w:t>
      </w:r>
      <w:r w:rsidRPr="00D659B9">
        <w:rPr>
          <w:rFonts w:ascii="Sylfaen" w:hAnsi="Sylfaen"/>
          <w:sz w:val="24"/>
          <w:lang w:val="ka-GE"/>
        </w:rPr>
        <w:t xml:space="preserve"> გამოჯანმრთელდა </w:t>
      </w:r>
      <w:r>
        <w:rPr>
          <w:rFonts w:ascii="Sylfaen" w:hAnsi="Sylfaen"/>
          <w:b/>
          <w:sz w:val="24"/>
          <w:u w:val="single"/>
        </w:rPr>
        <w:t xml:space="preserve">2 </w:t>
      </w:r>
      <w:r w:rsidR="004C7D25">
        <w:rPr>
          <w:rFonts w:ascii="Sylfaen" w:hAnsi="Sylfaen"/>
          <w:b/>
          <w:sz w:val="24"/>
          <w:u w:val="single"/>
        </w:rPr>
        <w:t>941</w:t>
      </w:r>
    </w:p>
    <w:p w:rsidR="00070099" w:rsidRPr="00235283" w:rsidRDefault="00070099" w:rsidP="00070099">
      <w:pPr>
        <w:jc w:val="both"/>
        <w:rPr>
          <w:rFonts w:ascii="Sylfaen" w:hAnsi="Sylfaen"/>
          <w:b/>
          <w:sz w:val="24"/>
          <w:u w:val="single"/>
        </w:rPr>
      </w:pPr>
      <w:r w:rsidRPr="00D659B9">
        <w:rPr>
          <w:rFonts w:ascii="Sylfaen" w:hAnsi="Sylfaen"/>
          <w:sz w:val="24"/>
          <w:lang w:val="ka-GE"/>
        </w:rPr>
        <w:t xml:space="preserve">ირანში სულ </w:t>
      </w:r>
      <w:r>
        <w:rPr>
          <w:rFonts w:ascii="Sylfaen" w:hAnsi="Sylfaen"/>
          <w:b/>
          <w:sz w:val="24"/>
          <w:u w:val="single"/>
        </w:rPr>
        <w:t>16 169</w:t>
      </w:r>
      <w:r w:rsidRPr="00D659B9"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>, სიკვდილის</w:t>
      </w:r>
      <w:r w:rsidRPr="00D659B9">
        <w:rPr>
          <w:rFonts w:ascii="Sylfaen" w:hAnsi="Sylfaen"/>
          <w:b/>
          <w:sz w:val="24"/>
          <w:u w:val="single"/>
        </w:rPr>
        <w:t xml:space="preserve"> </w:t>
      </w:r>
      <w:r>
        <w:rPr>
          <w:rFonts w:ascii="Sylfaen" w:hAnsi="Sylfaen"/>
          <w:b/>
          <w:sz w:val="24"/>
          <w:u w:val="single"/>
        </w:rPr>
        <w:t>988</w:t>
      </w:r>
      <w:r w:rsidRPr="00D659B9"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 შემთხვევა, გამოჯანმრთელდა </w:t>
      </w:r>
      <w:r>
        <w:rPr>
          <w:rFonts w:ascii="Sylfaen" w:hAnsi="Sylfaen"/>
          <w:b/>
          <w:sz w:val="24"/>
          <w:u w:val="single"/>
        </w:rPr>
        <w:t>5 389</w:t>
      </w:r>
    </w:p>
    <w:p w:rsidR="00070099" w:rsidRPr="00AB40AC" w:rsidRDefault="00070099" w:rsidP="0007009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659B9">
        <w:rPr>
          <w:rFonts w:ascii="Sylfaen" w:hAnsi="Sylfaen"/>
          <w:sz w:val="24"/>
          <w:lang w:val="ka-GE"/>
        </w:rPr>
        <w:t xml:space="preserve">ესპანეთი სულ </w:t>
      </w:r>
      <w:r>
        <w:rPr>
          <w:rFonts w:ascii="Sylfaen" w:hAnsi="Sylfaen"/>
          <w:b/>
          <w:sz w:val="24"/>
          <w:u w:val="single"/>
        </w:rPr>
        <w:t xml:space="preserve">11 </w:t>
      </w:r>
      <w:r w:rsidR="004C7D25">
        <w:rPr>
          <w:rFonts w:ascii="Sylfaen" w:hAnsi="Sylfaen"/>
          <w:b/>
          <w:sz w:val="24"/>
          <w:u w:val="single"/>
        </w:rPr>
        <w:t>826</w:t>
      </w:r>
      <w:r w:rsidRPr="00D659B9">
        <w:rPr>
          <w:rFonts w:ascii="Sylfaen" w:hAnsi="Sylfaen"/>
          <w:sz w:val="24"/>
          <w:lang w:val="ka-GE"/>
        </w:rPr>
        <w:t xml:space="preserve">, სიკვდილის </w:t>
      </w:r>
      <w:r w:rsidR="004C7D25">
        <w:rPr>
          <w:rFonts w:ascii="Sylfaen" w:hAnsi="Sylfaen"/>
          <w:b/>
          <w:sz w:val="24"/>
          <w:u w:val="single"/>
        </w:rPr>
        <w:t>533</w:t>
      </w:r>
      <w:r>
        <w:rPr>
          <w:rFonts w:ascii="Sylfaen" w:hAnsi="Sylfaen"/>
          <w:b/>
          <w:sz w:val="24"/>
          <w:u w:val="single"/>
          <w:lang w:val="ka-GE"/>
        </w:rPr>
        <w:t xml:space="preserve">  </w:t>
      </w:r>
      <w:r w:rsidRPr="00D659B9">
        <w:rPr>
          <w:rFonts w:ascii="Sylfaen" w:hAnsi="Sylfaen"/>
          <w:sz w:val="24"/>
          <w:lang w:val="ka-GE"/>
        </w:rPr>
        <w:t xml:space="preserve">შემთხვევა გამოჯანმრთელდა </w:t>
      </w:r>
      <w:r>
        <w:rPr>
          <w:rFonts w:ascii="Sylfaen" w:hAnsi="Sylfaen"/>
          <w:b/>
          <w:sz w:val="24"/>
          <w:u w:val="single"/>
        </w:rPr>
        <w:t>1 028</w:t>
      </w:r>
    </w:p>
    <w:p w:rsidR="004C7D25" w:rsidRPr="004C7D25" w:rsidRDefault="004C7D25" w:rsidP="00070099">
      <w:pPr>
        <w:jc w:val="both"/>
        <w:rPr>
          <w:rFonts w:ascii="Sylfaen" w:hAnsi="Sylfaen"/>
          <w:sz w:val="24"/>
        </w:rPr>
      </w:pPr>
      <w:r w:rsidRPr="00D659B9">
        <w:rPr>
          <w:rFonts w:ascii="Sylfaen" w:hAnsi="Sylfaen"/>
          <w:sz w:val="24"/>
          <w:lang w:val="ka-GE"/>
        </w:rPr>
        <w:t xml:space="preserve">გერმაინა სულ </w:t>
      </w:r>
      <w:r>
        <w:rPr>
          <w:rFonts w:ascii="Sylfaen" w:hAnsi="Sylfaen"/>
          <w:b/>
          <w:sz w:val="24"/>
          <w:u w:val="single"/>
        </w:rPr>
        <w:t xml:space="preserve">9 367  </w:t>
      </w:r>
      <w:r w:rsidRPr="00D659B9">
        <w:rPr>
          <w:rFonts w:ascii="Sylfaen" w:hAnsi="Sylfaen"/>
          <w:sz w:val="24"/>
          <w:lang w:val="ka-GE"/>
        </w:rPr>
        <w:t xml:space="preserve">შემთხვევა, სიკვდილის </w:t>
      </w:r>
      <w:r>
        <w:rPr>
          <w:rFonts w:ascii="Sylfaen" w:hAnsi="Sylfaen"/>
          <w:b/>
          <w:sz w:val="24"/>
          <w:u w:val="single"/>
        </w:rPr>
        <w:t>26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შემთხვევა , გამოჯანმრთელდა </w:t>
      </w:r>
      <w:r>
        <w:rPr>
          <w:rFonts w:ascii="Sylfaen" w:hAnsi="Sylfaen"/>
          <w:b/>
          <w:sz w:val="24"/>
          <w:u w:val="single"/>
        </w:rPr>
        <w:t>67</w:t>
      </w:r>
    </w:p>
    <w:p w:rsidR="00070099" w:rsidRPr="00EB0DB4" w:rsidRDefault="00070099" w:rsidP="00070099">
      <w:pPr>
        <w:jc w:val="both"/>
        <w:rPr>
          <w:rFonts w:ascii="Sylfaen" w:hAnsi="Sylfaen"/>
          <w:b/>
          <w:sz w:val="24"/>
          <w:u w:val="single"/>
        </w:rPr>
      </w:pPr>
      <w:r w:rsidRPr="00D659B9">
        <w:rPr>
          <w:rFonts w:ascii="Sylfaen" w:hAnsi="Sylfaen"/>
          <w:sz w:val="24"/>
          <w:lang w:val="ka-GE"/>
        </w:rPr>
        <w:t xml:space="preserve">სამხრეთ კორეა სულ დაფიქსირებულია </w:t>
      </w:r>
      <w:r w:rsidRPr="00D659B9">
        <w:rPr>
          <w:rFonts w:ascii="Sylfaen" w:hAnsi="Sylfaen"/>
          <w:b/>
          <w:sz w:val="24"/>
          <w:u w:val="single"/>
        </w:rPr>
        <w:t xml:space="preserve">8 </w:t>
      </w:r>
      <w:r w:rsidR="004C7D25">
        <w:rPr>
          <w:rFonts w:ascii="Sylfaen" w:hAnsi="Sylfaen"/>
          <w:b/>
          <w:sz w:val="24"/>
          <w:u w:val="single"/>
        </w:rPr>
        <w:t>413</w:t>
      </w:r>
      <w:r w:rsidRPr="00D659B9">
        <w:rPr>
          <w:rFonts w:ascii="Sylfaen" w:hAnsi="Sylfaen"/>
          <w:sz w:val="24"/>
          <w:lang w:val="ka-GE"/>
        </w:rPr>
        <w:t xml:space="preserve"> შემთხვევა, სულ სიკვდილის </w:t>
      </w:r>
      <w:r>
        <w:rPr>
          <w:rFonts w:ascii="Sylfaen" w:hAnsi="Sylfaen"/>
          <w:b/>
          <w:sz w:val="24"/>
          <w:u w:val="single"/>
        </w:rPr>
        <w:t>84</w:t>
      </w:r>
      <w:r w:rsidRPr="00D659B9">
        <w:rPr>
          <w:rFonts w:ascii="Sylfaen" w:hAnsi="Sylfaen"/>
          <w:sz w:val="24"/>
          <w:lang w:val="ka-GE"/>
        </w:rPr>
        <w:t xml:space="preserve"> შემთხვევა, გამოჯანმრთელდა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sz w:val="24"/>
          <w:u w:val="single"/>
        </w:rPr>
        <w:t xml:space="preserve">1 </w:t>
      </w:r>
      <w:r w:rsidR="004C7D25">
        <w:rPr>
          <w:rFonts w:ascii="Sylfaen" w:hAnsi="Sylfaen"/>
          <w:b/>
          <w:sz w:val="24"/>
          <w:u w:val="single"/>
        </w:rPr>
        <w:t>540</w:t>
      </w:r>
    </w:p>
    <w:p w:rsidR="00070099" w:rsidRPr="00D659B9" w:rsidRDefault="00070099" w:rsidP="00070099">
      <w:pPr>
        <w:jc w:val="both"/>
        <w:rPr>
          <w:rFonts w:ascii="Sylfaen" w:hAnsi="Sylfaen"/>
          <w:b/>
          <w:sz w:val="24"/>
          <w:u w:val="single"/>
        </w:rPr>
      </w:pPr>
      <w:r w:rsidRPr="00D659B9">
        <w:rPr>
          <w:rFonts w:ascii="Sylfaen" w:hAnsi="Sylfaen"/>
          <w:sz w:val="24"/>
          <w:lang w:val="ka-GE"/>
        </w:rPr>
        <w:t xml:space="preserve">საფრანგეთი </w:t>
      </w:r>
      <w:r w:rsidR="004C7D25">
        <w:rPr>
          <w:rFonts w:ascii="Sylfaen" w:hAnsi="Sylfaen"/>
          <w:b/>
          <w:sz w:val="24"/>
          <w:u w:val="single"/>
        </w:rPr>
        <w:t>7 730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შემთხვევა, სიკვდილი </w:t>
      </w:r>
      <w:r>
        <w:rPr>
          <w:rFonts w:ascii="Sylfaen" w:hAnsi="Sylfaen"/>
          <w:b/>
          <w:sz w:val="24"/>
          <w:u w:val="single"/>
        </w:rPr>
        <w:t>1</w:t>
      </w:r>
      <w:r w:rsidR="004C7D25">
        <w:rPr>
          <w:rFonts w:ascii="Sylfaen" w:hAnsi="Sylfaen"/>
          <w:b/>
          <w:sz w:val="24"/>
          <w:u w:val="single"/>
        </w:rPr>
        <w:t>75</w:t>
      </w:r>
      <w:r w:rsidRPr="00D659B9">
        <w:rPr>
          <w:rFonts w:ascii="Sylfaen" w:hAnsi="Sylfaen"/>
          <w:b/>
          <w:sz w:val="24"/>
          <w:u w:val="single"/>
          <w:lang w:val="ka-GE"/>
        </w:rPr>
        <w:t>,</w:t>
      </w:r>
      <w:r w:rsidRPr="00D659B9">
        <w:rPr>
          <w:rFonts w:ascii="Sylfaen" w:hAnsi="Sylfaen"/>
          <w:sz w:val="24"/>
          <w:lang w:val="ka-GE"/>
        </w:rPr>
        <w:t xml:space="preserve"> გამოჯანმრთელდა </w:t>
      </w:r>
      <w:r w:rsidR="004C7D25">
        <w:rPr>
          <w:rFonts w:ascii="Sylfaen" w:hAnsi="Sylfaen"/>
          <w:b/>
          <w:sz w:val="24"/>
          <w:u w:val="single"/>
        </w:rPr>
        <w:t>602</w:t>
      </w:r>
    </w:p>
    <w:p w:rsidR="00070099" w:rsidRPr="00D659B9" w:rsidRDefault="00070099" w:rsidP="00070099">
      <w:pPr>
        <w:jc w:val="both"/>
        <w:rPr>
          <w:rFonts w:ascii="Sylfaen" w:hAnsi="Sylfaen"/>
          <w:b/>
          <w:sz w:val="24"/>
          <w:u w:val="single"/>
        </w:rPr>
      </w:pPr>
      <w:r w:rsidRPr="00D659B9">
        <w:rPr>
          <w:rFonts w:ascii="Sylfaen" w:hAnsi="Sylfaen"/>
          <w:sz w:val="24"/>
          <w:lang w:val="ka-GE"/>
        </w:rPr>
        <w:t xml:space="preserve">ამერიკა </w:t>
      </w:r>
      <w:r w:rsidR="004C7D25">
        <w:rPr>
          <w:rFonts w:ascii="Sylfaen" w:hAnsi="Sylfaen"/>
          <w:b/>
          <w:sz w:val="24"/>
          <w:u w:val="single"/>
        </w:rPr>
        <w:t xml:space="preserve">6 514 </w:t>
      </w:r>
      <w:r w:rsidRPr="00D659B9">
        <w:rPr>
          <w:rFonts w:ascii="Sylfaen" w:hAnsi="Sylfaen"/>
          <w:sz w:val="24"/>
          <w:lang w:val="ka-GE"/>
        </w:rPr>
        <w:t>შემთხვევა, სიკვდილი</w:t>
      </w:r>
      <w:r w:rsidRPr="00D659B9">
        <w:rPr>
          <w:rFonts w:ascii="Sylfaen" w:hAnsi="Sylfaen"/>
          <w:sz w:val="24"/>
        </w:rPr>
        <w:t xml:space="preserve"> </w:t>
      </w:r>
      <w:r w:rsidR="004C7D25">
        <w:rPr>
          <w:rFonts w:ascii="Sylfaen" w:hAnsi="Sylfaen"/>
          <w:b/>
          <w:sz w:val="24"/>
          <w:u w:val="single"/>
        </w:rPr>
        <w:t>115</w:t>
      </w:r>
      <w:r w:rsidRPr="00D659B9">
        <w:rPr>
          <w:rFonts w:ascii="Sylfaen" w:hAnsi="Sylfaen"/>
          <w:b/>
          <w:sz w:val="24"/>
          <w:u w:val="single"/>
          <w:lang w:val="ka-GE"/>
        </w:rPr>
        <w:t>,</w:t>
      </w:r>
      <w:r w:rsidRPr="00D659B9">
        <w:rPr>
          <w:rFonts w:ascii="Sylfaen" w:hAnsi="Sylfaen"/>
          <w:sz w:val="24"/>
          <w:lang w:val="ka-GE"/>
        </w:rPr>
        <w:t xml:space="preserve"> გამოჯანმრთელება </w:t>
      </w:r>
      <w:r w:rsidR="004C7D25">
        <w:rPr>
          <w:rFonts w:ascii="Sylfaen" w:hAnsi="Sylfaen"/>
          <w:b/>
          <w:sz w:val="24"/>
          <w:u w:val="single"/>
        </w:rPr>
        <w:t>106</w:t>
      </w:r>
    </w:p>
    <w:p w:rsidR="00070099" w:rsidRDefault="00070099" w:rsidP="00070099">
      <w:pPr>
        <w:jc w:val="both"/>
        <w:rPr>
          <w:rFonts w:ascii="Sylfaen" w:hAnsi="Sylfaen"/>
          <w:b/>
          <w:sz w:val="24"/>
          <w:u w:val="single"/>
        </w:rPr>
      </w:pPr>
      <w:r w:rsidRPr="00D659B9">
        <w:rPr>
          <w:rFonts w:ascii="Sylfaen" w:hAnsi="Sylfaen"/>
          <w:sz w:val="24"/>
          <w:lang w:val="ka-GE"/>
        </w:rPr>
        <w:t xml:space="preserve">შვეიცარია </w:t>
      </w:r>
      <w:r>
        <w:rPr>
          <w:rFonts w:ascii="Sylfaen" w:hAnsi="Sylfaen"/>
          <w:b/>
          <w:sz w:val="24"/>
          <w:u w:val="single"/>
        </w:rPr>
        <w:t xml:space="preserve">2 </w:t>
      </w:r>
      <w:r w:rsidR="004C7D25">
        <w:rPr>
          <w:rFonts w:ascii="Sylfaen" w:hAnsi="Sylfaen"/>
          <w:b/>
          <w:sz w:val="24"/>
          <w:u w:val="single"/>
        </w:rPr>
        <w:t>742</w:t>
      </w:r>
      <w:r w:rsidRPr="00D659B9"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>შემთხვევა სიკვდილის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sz w:val="24"/>
          <w:u w:val="single"/>
        </w:rPr>
        <w:t>2</w:t>
      </w:r>
      <w:r w:rsidR="004C7D25">
        <w:rPr>
          <w:rFonts w:ascii="Sylfaen" w:hAnsi="Sylfaen"/>
          <w:b/>
          <w:sz w:val="24"/>
          <w:u w:val="single"/>
        </w:rPr>
        <w:t>7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sz w:val="24"/>
          <w:lang w:val="ka-GE"/>
        </w:rPr>
        <w:t>შემთხვევა, გამოჯანმრთელდა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C7D25">
        <w:rPr>
          <w:rFonts w:ascii="Sylfaen" w:hAnsi="Sylfaen"/>
          <w:b/>
          <w:sz w:val="24"/>
          <w:u w:val="single"/>
        </w:rPr>
        <w:t>15</w:t>
      </w:r>
    </w:p>
    <w:p w:rsidR="00070099" w:rsidRDefault="00070099" w:rsidP="00070099">
      <w:pPr>
        <w:jc w:val="both"/>
        <w:rPr>
          <w:rFonts w:ascii="Sylfaen" w:hAnsi="Sylfaen"/>
          <w:sz w:val="24"/>
          <w:lang w:val="ka-GE"/>
        </w:rPr>
      </w:pPr>
      <w:r w:rsidRPr="004B6097">
        <w:rPr>
          <w:rFonts w:ascii="Sylfaen" w:hAnsi="Sylfaen"/>
          <w:sz w:val="24"/>
          <w:lang w:val="ka-GE"/>
        </w:rPr>
        <w:t xml:space="preserve">გაერთიანებული სამეფო </w:t>
      </w:r>
      <w:r>
        <w:rPr>
          <w:rFonts w:ascii="Sylfaen" w:hAnsi="Sylfaen"/>
          <w:b/>
          <w:sz w:val="24"/>
          <w:u w:val="single"/>
        </w:rPr>
        <w:t xml:space="preserve">1 </w:t>
      </w:r>
      <w:r w:rsidR="004C7D25">
        <w:rPr>
          <w:rFonts w:ascii="Sylfaen" w:hAnsi="Sylfaen"/>
          <w:b/>
          <w:sz w:val="24"/>
          <w:u w:val="single"/>
        </w:rPr>
        <w:t>950</w:t>
      </w:r>
      <w:r w:rsidRPr="004B60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4B6097">
        <w:rPr>
          <w:rFonts w:ascii="Sylfaen" w:hAnsi="Sylfaen"/>
          <w:sz w:val="24"/>
          <w:lang w:val="ka-GE"/>
        </w:rPr>
        <w:t>შემთხვევა, სიკვდილის</w:t>
      </w:r>
      <w:r w:rsidRPr="004B60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C7D25">
        <w:rPr>
          <w:rFonts w:ascii="Sylfaen" w:hAnsi="Sylfaen"/>
          <w:b/>
          <w:sz w:val="24"/>
          <w:u w:val="single"/>
        </w:rPr>
        <w:t>71</w:t>
      </w:r>
      <w:r w:rsidRPr="004B60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4B6097">
        <w:rPr>
          <w:rFonts w:ascii="Sylfaen" w:hAnsi="Sylfaen"/>
          <w:sz w:val="24"/>
          <w:lang w:val="ka-GE"/>
        </w:rPr>
        <w:t xml:space="preserve">შემთხვევა, გამოჯანმრთელდა </w:t>
      </w:r>
      <w:r w:rsidR="004C7D25">
        <w:rPr>
          <w:rFonts w:ascii="Sylfaen" w:hAnsi="Sylfaen"/>
          <w:b/>
          <w:sz w:val="24"/>
          <w:u w:val="single"/>
        </w:rPr>
        <w:t>106</w:t>
      </w:r>
    </w:p>
    <w:p w:rsidR="004C7D25" w:rsidRPr="004C7D25" w:rsidRDefault="004C7D25" w:rsidP="00070099">
      <w:pPr>
        <w:jc w:val="both"/>
        <w:rPr>
          <w:rFonts w:ascii="Sylfaen" w:hAnsi="Sylfaen"/>
          <w:sz w:val="24"/>
        </w:rPr>
      </w:pPr>
      <w:r w:rsidRPr="004C7D25">
        <w:rPr>
          <w:rFonts w:ascii="Sylfaen" w:hAnsi="Sylfaen"/>
          <w:sz w:val="24"/>
          <w:lang w:val="ka-GE"/>
        </w:rPr>
        <w:t xml:space="preserve">ნიდერლანდები სულ </w:t>
      </w:r>
      <w:r w:rsidRPr="004C7D25">
        <w:rPr>
          <w:rFonts w:ascii="Sylfaen" w:hAnsi="Sylfaen"/>
          <w:b/>
          <w:sz w:val="24"/>
          <w:u w:val="single"/>
        </w:rPr>
        <w:t xml:space="preserve">1 </w:t>
      </w:r>
      <w:r>
        <w:rPr>
          <w:rFonts w:ascii="Sylfaen" w:hAnsi="Sylfaen"/>
          <w:b/>
          <w:sz w:val="24"/>
          <w:u w:val="single"/>
        </w:rPr>
        <w:t>705</w:t>
      </w:r>
      <w:r w:rsidRPr="004C7D25">
        <w:rPr>
          <w:rFonts w:ascii="Sylfaen" w:hAnsi="Sylfaen"/>
          <w:sz w:val="24"/>
          <w:lang w:val="ka-GE"/>
        </w:rPr>
        <w:t xml:space="preserve"> სიკვდილის </w:t>
      </w:r>
      <w:r>
        <w:rPr>
          <w:rFonts w:ascii="Sylfaen" w:hAnsi="Sylfaen"/>
          <w:b/>
          <w:sz w:val="24"/>
          <w:u w:val="single"/>
        </w:rPr>
        <w:t>43</w:t>
      </w:r>
      <w:r w:rsidRPr="004C7D25">
        <w:rPr>
          <w:rFonts w:ascii="Sylfaen" w:hAnsi="Sylfaen"/>
          <w:b/>
          <w:sz w:val="24"/>
          <w:u w:val="single"/>
          <w:lang w:val="ka-GE"/>
        </w:rPr>
        <w:t xml:space="preserve">, </w:t>
      </w:r>
      <w:r w:rsidRPr="004C7D25">
        <w:rPr>
          <w:rFonts w:ascii="Sylfaen" w:hAnsi="Sylfaen"/>
          <w:sz w:val="24"/>
          <w:lang w:val="ka-GE"/>
        </w:rPr>
        <w:t>გამოჯანმრთელდა</w:t>
      </w:r>
      <w:r w:rsidRPr="004C7D2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4C7D25">
        <w:rPr>
          <w:rFonts w:ascii="Sylfaen" w:hAnsi="Sylfaen"/>
          <w:b/>
          <w:sz w:val="24"/>
          <w:u w:val="single"/>
        </w:rPr>
        <w:t>2</w:t>
      </w:r>
    </w:p>
    <w:p w:rsidR="00070099" w:rsidRPr="00235283" w:rsidRDefault="00070099" w:rsidP="0007009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659B9">
        <w:rPr>
          <w:rFonts w:ascii="Sylfaen" w:hAnsi="Sylfaen"/>
          <w:sz w:val="24"/>
          <w:lang w:val="ka-GE"/>
        </w:rPr>
        <w:t xml:space="preserve">ნორვეგია სულ </w:t>
      </w:r>
      <w:r>
        <w:rPr>
          <w:rFonts w:ascii="Sylfaen" w:hAnsi="Sylfaen"/>
          <w:b/>
          <w:sz w:val="24"/>
          <w:u w:val="single"/>
          <w:lang w:val="ka-GE"/>
        </w:rPr>
        <w:t xml:space="preserve">1 </w:t>
      </w:r>
      <w:r w:rsidR="004C7D25">
        <w:rPr>
          <w:rFonts w:ascii="Sylfaen" w:hAnsi="Sylfaen"/>
          <w:b/>
          <w:sz w:val="24"/>
          <w:u w:val="single"/>
        </w:rPr>
        <w:t>471</w:t>
      </w:r>
      <w:r w:rsidRPr="00D659B9">
        <w:rPr>
          <w:rFonts w:ascii="Sylfaen" w:hAnsi="Sylfaen"/>
          <w:sz w:val="24"/>
          <w:lang w:val="ka-GE"/>
        </w:rPr>
        <w:t xml:space="preserve"> შემთხვევა,</w:t>
      </w:r>
      <w:r w:rsidRPr="00D659B9">
        <w:rPr>
          <w:rFonts w:ascii="Sylfaen" w:hAnsi="Sylfaen"/>
          <w:sz w:val="24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სიკვდილის </w:t>
      </w:r>
      <w:r w:rsidRPr="004B6097">
        <w:rPr>
          <w:rFonts w:ascii="Sylfaen" w:hAnsi="Sylfaen"/>
          <w:b/>
          <w:sz w:val="24"/>
          <w:u w:val="single"/>
        </w:rPr>
        <w:t>3</w:t>
      </w:r>
      <w:r w:rsidRPr="00D659B9">
        <w:rPr>
          <w:rFonts w:ascii="Sylfaen" w:hAnsi="Sylfaen"/>
          <w:sz w:val="24"/>
          <w:lang w:val="ka-GE"/>
        </w:rPr>
        <w:t xml:space="preserve"> შემთხვევა, გამოჯანმრთელდა 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1 </w:t>
      </w:r>
    </w:p>
    <w:p w:rsidR="00070099" w:rsidRPr="004C7D25" w:rsidRDefault="00070099" w:rsidP="00070099">
      <w:p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 xml:space="preserve">ბელგია სულ </w:t>
      </w:r>
      <w:r>
        <w:rPr>
          <w:rFonts w:ascii="Sylfaen" w:hAnsi="Sylfaen"/>
          <w:b/>
          <w:sz w:val="24"/>
          <w:u w:val="single"/>
          <w:lang w:val="ka-GE"/>
        </w:rPr>
        <w:t xml:space="preserve">1 </w:t>
      </w:r>
      <w:r>
        <w:rPr>
          <w:rFonts w:ascii="Sylfaen" w:hAnsi="Sylfaen"/>
          <w:b/>
          <w:sz w:val="24"/>
          <w:u w:val="single"/>
        </w:rPr>
        <w:t>243</w:t>
      </w:r>
      <w:r>
        <w:rPr>
          <w:rFonts w:ascii="Sylfaen" w:hAnsi="Sylfaen"/>
          <w:sz w:val="24"/>
          <w:lang w:val="ka-GE"/>
        </w:rPr>
        <w:t xml:space="preserve"> შემთხვევა, სიკვდილი </w:t>
      </w:r>
      <w:r>
        <w:rPr>
          <w:rFonts w:ascii="Sylfaen" w:hAnsi="Sylfaen"/>
          <w:b/>
          <w:sz w:val="24"/>
          <w:u w:val="single"/>
        </w:rPr>
        <w:t>10</w:t>
      </w:r>
      <w:r w:rsidRPr="008F72C4">
        <w:rPr>
          <w:rFonts w:ascii="Sylfaen" w:hAnsi="Sylfaen"/>
          <w:b/>
          <w:sz w:val="24"/>
          <w:u w:val="single"/>
          <w:lang w:val="ka-GE"/>
        </w:rPr>
        <w:t>,</w:t>
      </w:r>
      <w:r>
        <w:rPr>
          <w:rFonts w:ascii="Sylfaen" w:hAnsi="Sylfaen"/>
          <w:sz w:val="24"/>
          <w:lang w:val="ka-GE"/>
        </w:rPr>
        <w:t xml:space="preserve"> გამოჯანმრთელდა </w:t>
      </w:r>
      <w:r w:rsidRPr="008F72C4">
        <w:rPr>
          <w:rFonts w:ascii="Sylfaen" w:hAnsi="Sylfaen"/>
          <w:b/>
          <w:sz w:val="24"/>
          <w:u w:val="single"/>
          <w:lang w:val="ka-GE"/>
        </w:rPr>
        <w:t>1</w:t>
      </w:r>
      <w:r w:rsidR="004C7D25">
        <w:rPr>
          <w:rFonts w:ascii="Sylfaen" w:hAnsi="Sylfaen"/>
          <w:b/>
          <w:sz w:val="24"/>
          <w:u w:val="single"/>
        </w:rPr>
        <w:t>4</w:t>
      </w:r>
    </w:p>
    <w:p w:rsidR="00070099" w:rsidRPr="004C7D25" w:rsidRDefault="00070099" w:rsidP="00070099">
      <w:pPr>
        <w:jc w:val="both"/>
        <w:rPr>
          <w:rFonts w:ascii="Sylfaen" w:hAnsi="Sylfaen"/>
          <w:b/>
          <w:sz w:val="24"/>
          <w:u w:val="single"/>
        </w:rPr>
      </w:pPr>
      <w:r w:rsidRPr="008F72C4">
        <w:rPr>
          <w:rFonts w:ascii="Sylfaen" w:hAnsi="Sylfaen"/>
          <w:sz w:val="24"/>
          <w:lang w:val="ka-GE"/>
        </w:rPr>
        <w:t>ავსტრია სულ</w:t>
      </w:r>
      <w:r>
        <w:rPr>
          <w:rFonts w:ascii="Sylfaen" w:hAnsi="Sylfaen"/>
          <w:b/>
          <w:sz w:val="24"/>
          <w:u w:val="single"/>
          <w:lang w:val="ka-GE"/>
        </w:rPr>
        <w:t xml:space="preserve"> 1 </w:t>
      </w:r>
      <w:r w:rsidR="004C7D25">
        <w:rPr>
          <w:rFonts w:ascii="Sylfaen" w:hAnsi="Sylfaen"/>
          <w:b/>
          <w:sz w:val="24"/>
          <w:u w:val="single"/>
        </w:rPr>
        <w:t>332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8F72C4">
        <w:rPr>
          <w:rFonts w:ascii="Sylfaen" w:hAnsi="Sylfaen"/>
          <w:sz w:val="24"/>
          <w:lang w:val="ka-GE"/>
        </w:rPr>
        <w:t>შემთხვევა, სიკვდილი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C7D25">
        <w:rPr>
          <w:rFonts w:ascii="Sylfaen" w:hAnsi="Sylfaen"/>
          <w:b/>
          <w:sz w:val="24"/>
          <w:u w:val="single"/>
        </w:rPr>
        <w:t>4</w:t>
      </w:r>
      <w:r>
        <w:rPr>
          <w:rFonts w:ascii="Sylfaen" w:hAnsi="Sylfaen"/>
          <w:b/>
          <w:sz w:val="24"/>
          <w:u w:val="single"/>
        </w:rPr>
        <w:t>,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8F72C4">
        <w:rPr>
          <w:rFonts w:ascii="Sylfaen" w:hAnsi="Sylfaen"/>
          <w:sz w:val="24"/>
          <w:lang w:val="ka-GE"/>
        </w:rPr>
        <w:t>გამოჯანმრთელდა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4C7D25">
        <w:rPr>
          <w:rFonts w:ascii="Sylfaen" w:hAnsi="Sylfaen"/>
          <w:b/>
          <w:sz w:val="24"/>
          <w:u w:val="single"/>
        </w:rPr>
        <w:t>9</w:t>
      </w:r>
    </w:p>
    <w:p w:rsidR="00070099" w:rsidRPr="00235283" w:rsidRDefault="00070099" w:rsidP="00070099">
      <w:pPr>
        <w:jc w:val="both"/>
        <w:rPr>
          <w:rFonts w:ascii="Sylfaen" w:hAnsi="Sylfaen"/>
          <w:sz w:val="24"/>
        </w:rPr>
      </w:pPr>
      <w:r w:rsidRPr="00D659B9">
        <w:rPr>
          <w:rFonts w:ascii="Sylfaen" w:hAnsi="Sylfaen"/>
          <w:sz w:val="24"/>
          <w:lang w:val="ka-GE"/>
        </w:rPr>
        <w:t xml:space="preserve">შვედეთი სულ </w:t>
      </w:r>
      <w:r>
        <w:rPr>
          <w:rFonts w:ascii="Sylfaen" w:hAnsi="Sylfaen"/>
          <w:b/>
          <w:sz w:val="24"/>
          <w:u w:val="single"/>
        </w:rPr>
        <w:t>1 </w:t>
      </w:r>
      <w:r w:rsidR="004C7D25">
        <w:rPr>
          <w:rFonts w:ascii="Sylfaen" w:hAnsi="Sylfaen"/>
          <w:b/>
          <w:sz w:val="24"/>
          <w:u w:val="single"/>
        </w:rPr>
        <w:t xml:space="preserve">196 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sz w:val="24"/>
          <w:lang w:val="ka-GE"/>
        </w:rPr>
        <w:t>შემთხვევა, სიკვდილის</w:t>
      </w:r>
      <w:r>
        <w:rPr>
          <w:rFonts w:ascii="Sylfaen" w:hAnsi="Sylfaen"/>
          <w:sz w:val="24"/>
        </w:rPr>
        <w:t xml:space="preserve"> </w:t>
      </w:r>
      <w:r w:rsidR="004C7D25">
        <w:rPr>
          <w:rFonts w:ascii="Sylfaen" w:hAnsi="Sylfaen"/>
          <w:b/>
          <w:sz w:val="24"/>
          <w:u w:val="single"/>
        </w:rPr>
        <w:t>8</w:t>
      </w:r>
      <w:r>
        <w:rPr>
          <w:rFonts w:ascii="Sylfaen" w:hAnsi="Sylfaen"/>
          <w:sz w:val="24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 შემთხვევა, გამოჯანმრთელდა </w:t>
      </w:r>
      <w:r w:rsidRPr="00D659B9">
        <w:rPr>
          <w:rFonts w:ascii="Sylfaen" w:hAnsi="Sylfaen"/>
          <w:b/>
          <w:sz w:val="24"/>
          <w:lang w:val="ka-GE"/>
        </w:rPr>
        <w:t>1</w:t>
      </w:r>
    </w:p>
    <w:p w:rsidR="00070099" w:rsidRDefault="00070099" w:rsidP="0007009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659B9">
        <w:rPr>
          <w:rFonts w:ascii="Sylfaen" w:hAnsi="Sylfaen"/>
          <w:sz w:val="24"/>
          <w:lang w:val="ka-GE"/>
        </w:rPr>
        <w:t xml:space="preserve">დანია სულ </w:t>
      </w:r>
      <w:r>
        <w:rPr>
          <w:rFonts w:ascii="Sylfaen" w:hAnsi="Sylfaen"/>
          <w:b/>
          <w:sz w:val="24"/>
          <w:u w:val="single"/>
          <w:lang w:val="ka-GE"/>
        </w:rPr>
        <w:t>9</w:t>
      </w:r>
      <w:r w:rsidR="004C7D25">
        <w:rPr>
          <w:rFonts w:ascii="Sylfaen" w:hAnsi="Sylfaen"/>
          <w:b/>
          <w:sz w:val="24"/>
          <w:u w:val="single"/>
        </w:rPr>
        <w:t>77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შემთხვევა, </w:t>
      </w:r>
      <w:r>
        <w:rPr>
          <w:rFonts w:ascii="Sylfaen" w:hAnsi="Sylfaen"/>
          <w:sz w:val="24"/>
          <w:lang w:val="ka-GE"/>
        </w:rPr>
        <w:t xml:space="preserve">სიკვდილი </w:t>
      </w:r>
      <w:r>
        <w:rPr>
          <w:rFonts w:ascii="Sylfaen" w:hAnsi="Sylfaen"/>
          <w:b/>
          <w:sz w:val="24"/>
          <w:u w:val="single"/>
        </w:rPr>
        <w:t>4</w:t>
      </w:r>
      <w:r>
        <w:rPr>
          <w:rFonts w:ascii="Sylfaen" w:hAnsi="Sylfaen"/>
          <w:sz w:val="24"/>
          <w:lang w:val="ka-GE"/>
        </w:rPr>
        <w:t xml:space="preserve">, </w:t>
      </w:r>
      <w:r w:rsidRPr="00D659B9">
        <w:rPr>
          <w:rFonts w:ascii="Sylfaen" w:hAnsi="Sylfaen"/>
          <w:sz w:val="24"/>
          <w:lang w:val="ka-GE"/>
        </w:rPr>
        <w:t>გამოჯანმრთელდა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1</w:t>
      </w:r>
    </w:p>
    <w:p w:rsidR="00070099" w:rsidRDefault="00070099" w:rsidP="0007009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659B9">
        <w:rPr>
          <w:rFonts w:ascii="Sylfaen" w:hAnsi="Sylfaen"/>
          <w:sz w:val="24"/>
          <w:lang w:val="ka-GE"/>
        </w:rPr>
        <w:t xml:space="preserve">იაპონია სულ </w:t>
      </w:r>
      <w:r>
        <w:rPr>
          <w:rFonts w:ascii="Sylfaen" w:hAnsi="Sylfaen"/>
          <w:b/>
          <w:sz w:val="24"/>
          <w:u w:val="single"/>
          <w:lang w:val="ka-GE"/>
        </w:rPr>
        <w:t>8</w:t>
      </w:r>
      <w:r w:rsidR="004C7D25">
        <w:rPr>
          <w:rFonts w:ascii="Sylfaen" w:hAnsi="Sylfaen"/>
          <w:b/>
          <w:sz w:val="24"/>
          <w:u w:val="single"/>
        </w:rPr>
        <w:t>82</w:t>
      </w:r>
      <w:r w:rsidRPr="00D659B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,სიკვდილის </w:t>
      </w:r>
      <w:r>
        <w:rPr>
          <w:rFonts w:ascii="Sylfaen" w:hAnsi="Sylfaen"/>
          <w:b/>
          <w:sz w:val="24"/>
          <w:u w:val="single"/>
          <w:lang w:val="ka-GE"/>
        </w:rPr>
        <w:t>2</w:t>
      </w:r>
      <w:r w:rsidR="004C7D25">
        <w:rPr>
          <w:rFonts w:ascii="Sylfaen" w:hAnsi="Sylfaen"/>
          <w:b/>
          <w:sz w:val="24"/>
          <w:u w:val="single"/>
        </w:rPr>
        <w:t>9</w:t>
      </w:r>
      <w:r w:rsidRPr="00D659B9">
        <w:rPr>
          <w:rFonts w:ascii="Sylfaen" w:hAnsi="Sylfaen"/>
          <w:b/>
          <w:sz w:val="24"/>
          <w:u w:val="single"/>
        </w:rPr>
        <w:t xml:space="preserve"> </w:t>
      </w:r>
      <w:r w:rsidRPr="00D659B9">
        <w:rPr>
          <w:rFonts w:ascii="Sylfaen" w:hAnsi="Sylfaen"/>
          <w:sz w:val="24"/>
          <w:lang w:val="ka-GE"/>
        </w:rPr>
        <w:t xml:space="preserve"> შემთხვევა, გამოჯანმრთელდა </w:t>
      </w:r>
      <w:r w:rsidRPr="00D659B9">
        <w:rPr>
          <w:rFonts w:ascii="Sylfaen" w:hAnsi="Sylfaen"/>
          <w:b/>
          <w:sz w:val="24"/>
          <w:u w:val="single"/>
          <w:lang w:val="ka-GE"/>
        </w:rPr>
        <w:t>1</w:t>
      </w:r>
      <w:r>
        <w:rPr>
          <w:rFonts w:ascii="Sylfaen" w:hAnsi="Sylfaen"/>
          <w:b/>
          <w:sz w:val="24"/>
          <w:u w:val="single"/>
          <w:lang w:val="ka-GE"/>
        </w:rPr>
        <w:t>44</w:t>
      </w:r>
    </w:p>
    <w:p w:rsidR="00101D27" w:rsidRDefault="00101D27" w:rsidP="00B97C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:rsidR="0043408A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  <w:r w:rsidRPr="005E373D">
        <w:rPr>
          <w:rFonts w:ascii="Sylfaen" w:hAnsi="Sylfaen"/>
          <w:b/>
          <w:sz w:val="24"/>
          <w:lang w:val="ka-GE"/>
        </w:rPr>
        <w:lastRenderedPageBreak/>
        <w:t>დამატებითი რეკომენდაციების</w:t>
      </w:r>
      <w:r>
        <w:rPr>
          <w:rFonts w:ascii="Sylfaen" w:hAnsi="Sylfaen"/>
          <w:sz w:val="24"/>
          <w:lang w:val="ka-GE"/>
        </w:rPr>
        <w:t xml:space="preserve"> მიმართულებით გთხოვთ განიხილოთ საკითხი სადეზინფექციო ხსნარების ადგილობრივი წარმოების გაფართოებისა და ხელშეწყობის შესახებ, რადგან დეფიციტია საერთაშორისო ბაზრებზე, როგორც ჩვენი შესაბამისი სამსახურები გვაწვდიან ინფორმაციას, მომწოდებლები ვეღარ ახორციელებენ იმპორტს დისტრუბუციისთვის</w:t>
      </w:r>
      <w:r w:rsidR="002B42BE">
        <w:rPr>
          <w:rFonts w:ascii="Sylfaen" w:hAnsi="Sylfaen"/>
          <w:sz w:val="24"/>
          <w:lang w:val="ka-GE"/>
        </w:rPr>
        <w:t xml:space="preserve"> განსაკუთრებით თურქეთიდან.</w:t>
      </w:r>
    </w:p>
    <w:p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:rsidR="005E373D" w:rsidRPr="00D659B9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კვლავ აქტუალურია და სულ იქნება ეპიდემიის პერიოდში სამედიცინო პერსონალის პირადი დაცვის საშუალებები. აქ ყველაზე დიდი რეზერვია ჩინეთი და კვლავ საჭიროა მათთან მუშაობა უმაღლესი პოლიტიკური პირების დონეზე ამ საშუალებების მოწოდება/შესყიდვებთან დაკავშირებით. ამ თვალსაზრისით უნდა განვიხილოთ სხვა დიდი აზიური ქვეყნები (ინდოეთი, იაპონია</w:t>
      </w:r>
      <w:r w:rsidR="002B42BE">
        <w:rPr>
          <w:rFonts w:ascii="Sylfaen" w:hAnsi="Sylfaen"/>
          <w:sz w:val="24"/>
          <w:lang w:val="ka-GE"/>
        </w:rPr>
        <w:t>, თურქეთი</w:t>
      </w:r>
      <w:r>
        <w:rPr>
          <w:rFonts w:ascii="Sylfaen" w:hAnsi="Sylfaen"/>
          <w:sz w:val="24"/>
          <w:lang w:val="ka-GE"/>
        </w:rPr>
        <w:t xml:space="preserve"> და სხვა).</w:t>
      </w:r>
    </w:p>
    <w:sectPr w:rsidR="005E373D" w:rsidRPr="00D659B9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42B60"/>
    <w:rsid w:val="0005426B"/>
    <w:rsid w:val="00070099"/>
    <w:rsid w:val="000750CA"/>
    <w:rsid w:val="00076E48"/>
    <w:rsid w:val="0008533C"/>
    <w:rsid w:val="00091EFF"/>
    <w:rsid w:val="0009214E"/>
    <w:rsid w:val="0009302D"/>
    <w:rsid w:val="000A5145"/>
    <w:rsid w:val="000B2789"/>
    <w:rsid w:val="000B3649"/>
    <w:rsid w:val="000B4D13"/>
    <w:rsid w:val="000C6271"/>
    <w:rsid w:val="00101D27"/>
    <w:rsid w:val="00123C7D"/>
    <w:rsid w:val="00136266"/>
    <w:rsid w:val="001720A4"/>
    <w:rsid w:val="00174B80"/>
    <w:rsid w:val="001A7442"/>
    <w:rsid w:val="001F50D3"/>
    <w:rsid w:val="00204FD7"/>
    <w:rsid w:val="00213366"/>
    <w:rsid w:val="002304CB"/>
    <w:rsid w:val="002322F7"/>
    <w:rsid w:val="00270113"/>
    <w:rsid w:val="00280EFC"/>
    <w:rsid w:val="00285EDE"/>
    <w:rsid w:val="002A55EE"/>
    <w:rsid w:val="002B2EBF"/>
    <w:rsid w:val="002B42BE"/>
    <w:rsid w:val="00354216"/>
    <w:rsid w:val="00382CA8"/>
    <w:rsid w:val="0039167B"/>
    <w:rsid w:val="00392660"/>
    <w:rsid w:val="00396491"/>
    <w:rsid w:val="003B3FCE"/>
    <w:rsid w:val="00422248"/>
    <w:rsid w:val="0043408A"/>
    <w:rsid w:val="00495EDD"/>
    <w:rsid w:val="004B6097"/>
    <w:rsid w:val="004B6972"/>
    <w:rsid w:val="004C002B"/>
    <w:rsid w:val="004C7D25"/>
    <w:rsid w:val="004D6116"/>
    <w:rsid w:val="004D7ECF"/>
    <w:rsid w:val="005705C5"/>
    <w:rsid w:val="005929F8"/>
    <w:rsid w:val="0059326A"/>
    <w:rsid w:val="0059472A"/>
    <w:rsid w:val="005A7120"/>
    <w:rsid w:val="005B01D8"/>
    <w:rsid w:val="005C6E5E"/>
    <w:rsid w:val="005E373D"/>
    <w:rsid w:val="00632747"/>
    <w:rsid w:val="00632D39"/>
    <w:rsid w:val="006348C5"/>
    <w:rsid w:val="006C331E"/>
    <w:rsid w:val="006F2A9C"/>
    <w:rsid w:val="00700A77"/>
    <w:rsid w:val="0074756C"/>
    <w:rsid w:val="007E388A"/>
    <w:rsid w:val="007E7CE6"/>
    <w:rsid w:val="00805C2F"/>
    <w:rsid w:val="00822FCC"/>
    <w:rsid w:val="0087034E"/>
    <w:rsid w:val="008A2064"/>
    <w:rsid w:val="008B24C6"/>
    <w:rsid w:val="008B563D"/>
    <w:rsid w:val="008D1766"/>
    <w:rsid w:val="008E6819"/>
    <w:rsid w:val="008F72C4"/>
    <w:rsid w:val="00911F07"/>
    <w:rsid w:val="00985992"/>
    <w:rsid w:val="0098614F"/>
    <w:rsid w:val="009D2910"/>
    <w:rsid w:val="00A073EA"/>
    <w:rsid w:val="00A13A74"/>
    <w:rsid w:val="00A17366"/>
    <w:rsid w:val="00A25C54"/>
    <w:rsid w:val="00A37B60"/>
    <w:rsid w:val="00A576EC"/>
    <w:rsid w:val="00A727EB"/>
    <w:rsid w:val="00A73955"/>
    <w:rsid w:val="00A761A1"/>
    <w:rsid w:val="00A95BE4"/>
    <w:rsid w:val="00AB1ACB"/>
    <w:rsid w:val="00AB3020"/>
    <w:rsid w:val="00AB40AC"/>
    <w:rsid w:val="00AE52D5"/>
    <w:rsid w:val="00B12887"/>
    <w:rsid w:val="00B16823"/>
    <w:rsid w:val="00B42A45"/>
    <w:rsid w:val="00B843ED"/>
    <w:rsid w:val="00B97CB9"/>
    <w:rsid w:val="00BA0C7C"/>
    <w:rsid w:val="00BD4F1C"/>
    <w:rsid w:val="00BE1603"/>
    <w:rsid w:val="00BE3607"/>
    <w:rsid w:val="00BF0D55"/>
    <w:rsid w:val="00C60474"/>
    <w:rsid w:val="00C706B6"/>
    <w:rsid w:val="00C7140C"/>
    <w:rsid w:val="00C71B07"/>
    <w:rsid w:val="00C745FA"/>
    <w:rsid w:val="00CA5D91"/>
    <w:rsid w:val="00CD58B0"/>
    <w:rsid w:val="00CF0E0A"/>
    <w:rsid w:val="00D158D6"/>
    <w:rsid w:val="00D2219C"/>
    <w:rsid w:val="00D52E3C"/>
    <w:rsid w:val="00D530F3"/>
    <w:rsid w:val="00D55167"/>
    <w:rsid w:val="00D55C95"/>
    <w:rsid w:val="00D5682F"/>
    <w:rsid w:val="00D60002"/>
    <w:rsid w:val="00D659B9"/>
    <w:rsid w:val="00D6607D"/>
    <w:rsid w:val="00D90926"/>
    <w:rsid w:val="00D94786"/>
    <w:rsid w:val="00DA3A70"/>
    <w:rsid w:val="00DA4427"/>
    <w:rsid w:val="00E22655"/>
    <w:rsid w:val="00E34A3B"/>
    <w:rsid w:val="00E73ADF"/>
    <w:rsid w:val="00E77101"/>
    <w:rsid w:val="00EB0DB4"/>
    <w:rsid w:val="00EC2D3B"/>
    <w:rsid w:val="00EC34A9"/>
    <w:rsid w:val="00EF0B7A"/>
    <w:rsid w:val="00EF1ED4"/>
    <w:rsid w:val="00F529B6"/>
    <w:rsid w:val="00F648D0"/>
    <w:rsid w:val="00F6513B"/>
    <w:rsid w:val="00F72B9F"/>
    <w:rsid w:val="00FE1EF6"/>
    <w:rsid w:val="00FE1F6E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6266540142606241E-2"/>
                  <c:y val="7.4433708067620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970732538848992E-2"/>
                  <c:y val="6.93103494070306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670933898624329E-2"/>
                  <c:y val="8.26359633647911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4802586306669693E-2"/>
                  <c:y val="9.1471370173610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019484277170341E-2"/>
                  <c:y val="0.10514658139460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53185548502605E-2"/>
                  <c:y val="0.103947130196473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687938559231231E-2"/>
                  <c:y val="9.7909728581742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687938559231231E-2"/>
                  <c:y val="0.115318390016219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234037354939846E-2"/>
                  <c:y val="0.105585193156077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4609879570855E-2"/>
                  <c:y val="0.10537342479333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914889161376955E-2"/>
                  <c:y val="7.1556337186983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9503543376397026E-2"/>
                  <c:y val="0.10017887206177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049642172105578E-2"/>
                  <c:y val="0.12403098445743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41839763522679E-2"/>
                  <c:y val="9.0638027103512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687938559231231E-2"/>
                  <c:y val="0.100178872061776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3049642172105578E-2"/>
                  <c:y val="0.10017887206177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1276592774251302E-2"/>
                  <c:y val="8.2051267325972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0638296387125781E-2"/>
                  <c:y val="7.7492863585640379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3.5460987957085504E-3"/>
                  <c:y val="0.118518497248626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Sheet2!$D$37:$D$55</c:f>
              <c:strCache>
                <c:ptCount val="19"/>
                <c:pt idx="0">
                  <c:v>28 თებერვალი</c:v>
                </c:pt>
                <c:pt idx="1">
                  <c:v>29 თებერვალი</c:v>
                </c:pt>
                <c:pt idx="2">
                  <c:v>1 მარტი</c:v>
                </c:pt>
                <c:pt idx="3">
                  <c:v>2 მარტი</c:v>
                </c:pt>
                <c:pt idx="4">
                  <c:v>3 მარტი</c:v>
                </c:pt>
                <c:pt idx="5">
                  <c:v>4 მარტი</c:v>
                </c:pt>
                <c:pt idx="6">
                  <c:v>5 მარტი</c:v>
                </c:pt>
                <c:pt idx="7">
                  <c:v>6 მარტი</c:v>
                </c:pt>
                <c:pt idx="8">
                  <c:v>7 მარტი</c:v>
                </c:pt>
                <c:pt idx="9">
                  <c:v>8 მარტი</c:v>
                </c:pt>
                <c:pt idx="10">
                  <c:v>9 მარტი</c:v>
                </c:pt>
                <c:pt idx="11">
                  <c:v>10 მარტი</c:v>
                </c:pt>
                <c:pt idx="12">
                  <c:v>11 მარტი</c:v>
                </c:pt>
                <c:pt idx="13">
                  <c:v>12 მარტი</c:v>
                </c:pt>
                <c:pt idx="14">
                  <c:v>13 მარტი</c:v>
                </c:pt>
                <c:pt idx="15">
                  <c:v>14 მარტი</c:v>
                </c:pt>
                <c:pt idx="16">
                  <c:v>15 მარტი</c:v>
                </c:pt>
                <c:pt idx="17">
                  <c:v>16 მარტი</c:v>
                </c:pt>
                <c:pt idx="18">
                  <c:v>17 მარტი</c:v>
                </c:pt>
              </c:strCache>
            </c:strRef>
          </c:cat>
          <c:val>
            <c:numRef>
              <c:f>Sheet2!$E$37:$E$55</c:f>
              <c:numCache>
                <c:formatCode>General</c:formatCode>
                <c:ptCount val="19"/>
                <c:pt idx="0">
                  <c:v>91</c:v>
                </c:pt>
                <c:pt idx="1">
                  <c:v>94</c:v>
                </c:pt>
                <c:pt idx="2">
                  <c:v>117</c:v>
                </c:pt>
                <c:pt idx="3">
                  <c:v>128</c:v>
                </c:pt>
                <c:pt idx="4">
                  <c:v>140</c:v>
                </c:pt>
                <c:pt idx="5">
                  <c:v>144</c:v>
                </c:pt>
                <c:pt idx="6">
                  <c:v>174</c:v>
                </c:pt>
                <c:pt idx="7">
                  <c:v>134</c:v>
                </c:pt>
                <c:pt idx="8">
                  <c:v>141</c:v>
                </c:pt>
                <c:pt idx="9">
                  <c:v>127</c:v>
                </c:pt>
                <c:pt idx="10">
                  <c:v>178</c:v>
                </c:pt>
                <c:pt idx="11">
                  <c:v>317</c:v>
                </c:pt>
                <c:pt idx="12">
                  <c:v>313</c:v>
                </c:pt>
                <c:pt idx="13">
                  <c:v>315</c:v>
                </c:pt>
                <c:pt idx="14">
                  <c:v>314</c:v>
                </c:pt>
                <c:pt idx="15">
                  <c:v>439</c:v>
                </c:pt>
                <c:pt idx="16">
                  <c:v>637</c:v>
                </c:pt>
                <c:pt idx="17">
                  <c:v>1008</c:v>
                </c:pt>
                <c:pt idx="18">
                  <c:v>986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8821008"/>
        <c:axId val="249615968"/>
      </c:lineChart>
      <c:catAx>
        <c:axId val="39882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9615968"/>
        <c:crosses val="autoZero"/>
        <c:auto val="1"/>
        <c:lblAlgn val="ctr"/>
        <c:lblOffset val="555"/>
        <c:noMultiLvlLbl val="0"/>
      </c:catAx>
      <c:valAx>
        <c:axId val="24961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882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b="1"/>
              <a:t>18</a:t>
            </a:r>
            <a:r>
              <a:rPr lang="ka-GE" b="1"/>
              <a:t> მარტის 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Sheet2!$E$56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Sheet2!$D$57:$D$61</c:f>
              <c:strCache>
                <c:ptCount val="5"/>
                <c:pt idx="0">
                  <c:v>თბილისის ინფექციური </c:v>
                </c:pt>
                <c:pt idx="1">
                  <c:v>ქუთაისი (8 კლინიკა)</c:v>
                </c:pt>
                <c:pt idx="2">
                  <c:v>ბათუმის ინფექციური </c:v>
                </c:pt>
                <c:pt idx="3">
                  <c:v> ბოჭორიშვილის კლინიკა</c:v>
                </c:pt>
                <c:pt idx="4">
                  <c:v>საერთო რაოდენობა</c:v>
                </c:pt>
              </c:strCache>
            </c:strRef>
          </c:cat>
          <c:val>
            <c:numRef>
              <c:f>Sheet2!$E$57:$E$61</c:f>
              <c:numCache>
                <c:formatCode>General</c:formatCode>
                <c:ptCount val="5"/>
                <c:pt idx="0">
                  <c:v>8</c:v>
                </c:pt>
                <c:pt idx="1">
                  <c:v>16</c:v>
                </c:pt>
                <c:pt idx="2">
                  <c:v>2</c:v>
                </c:pt>
                <c:pt idx="3">
                  <c:v>2</c:v>
                </c:pt>
                <c:pt idx="4">
                  <c:v>28</c:v>
                </c:pt>
              </c:numCache>
            </c:numRef>
          </c:val>
        </c:ser>
        <c:ser>
          <c:idx val="1"/>
          <c:order val="1"/>
          <c:tx>
            <c:strRef>
              <c:f>Sheet2!$F$56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Sheet2!$D$57:$D$61</c:f>
              <c:strCache>
                <c:ptCount val="5"/>
                <c:pt idx="0">
                  <c:v>თბილისის ინფექციური </c:v>
                </c:pt>
                <c:pt idx="1">
                  <c:v>ქუთაისი (8 კლინიკა)</c:v>
                </c:pt>
                <c:pt idx="2">
                  <c:v>ბათუმის ინფექციური </c:v>
                </c:pt>
                <c:pt idx="3">
                  <c:v> ბოჭორიშვილის კლინიკა</c:v>
                </c:pt>
                <c:pt idx="4">
                  <c:v>საერთო რაოდენობა</c:v>
                </c:pt>
              </c:strCache>
            </c:strRef>
          </c:cat>
          <c:val>
            <c:numRef>
              <c:f>Sheet2!$F$57:$F$61</c:f>
              <c:numCache>
                <c:formatCode>General</c:formatCode>
                <c:ptCount val="5"/>
                <c:pt idx="0">
                  <c:v>45</c:v>
                </c:pt>
                <c:pt idx="1">
                  <c:v>27</c:v>
                </c:pt>
                <c:pt idx="2">
                  <c:v>3</c:v>
                </c:pt>
                <c:pt idx="3">
                  <c:v>9</c:v>
                </c:pt>
                <c:pt idx="4">
                  <c:v>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9617056"/>
        <c:axId val="249617600"/>
      </c:barChart>
      <c:catAx>
        <c:axId val="249617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9617600"/>
        <c:crosses val="autoZero"/>
        <c:auto val="1"/>
        <c:lblAlgn val="ctr"/>
        <c:lblOffset val="100"/>
        <c:noMultiLvlLbl val="0"/>
      </c:catAx>
      <c:valAx>
        <c:axId val="249617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961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26BEA-A4E1-440F-B4C2-B577BDA2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10</cp:revision>
  <cp:lastPrinted>2020-03-13T13:34:00Z</cp:lastPrinted>
  <dcterms:created xsi:type="dcterms:W3CDTF">2020-03-17T21:28:00Z</dcterms:created>
  <dcterms:modified xsi:type="dcterms:W3CDTF">2020-03-18T05:41:00Z</dcterms:modified>
</cp:coreProperties>
</file>